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2C9" w:rsidRDefault="00354B13" w:rsidP="00BB2F7A">
      <w:pPr>
        <w:spacing w:before="240"/>
        <w:jc w:val="center"/>
        <w:rPr>
          <w:rFonts w:ascii="Times New Roman" w:hAnsi="Times New Roman" w:cs="Times New Roman"/>
          <w:b/>
          <w:sz w:val="24"/>
          <w:szCs w:val="24"/>
        </w:rPr>
      </w:pPr>
      <w:r w:rsidRPr="00354B13">
        <w:rPr>
          <w:rFonts w:ascii="Times New Roman" w:hAnsi="Times New Roman" w:cs="Times New Roman"/>
          <w:b/>
          <w:sz w:val="24"/>
          <w:szCs w:val="24"/>
        </w:rPr>
        <w:t>ANALISIS IMPLEMENTASI KEBIJAKAN PENGATURAN PENGOPERASIAN KENDARAAN BENTOR SEBAGAI MODA TRANSPORTASI DI GORONTALO</w:t>
      </w:r>
    </w:p>
    <w:p w:rsidR="00354B13" w:rsidRDefault="00103FCC" w:rsidP="00BB2F7A">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Nolfi S. Tueno </w:t>
      </w:r>
      <w:r w:rsidR="00AA7724">
        <w:rPr>
          <w:rFonts w:ascii="Times New Roman" w:hAnsi="Times New Roman" w:cs="Times New Roman"/>
          <w:b/>
          <w:sz w:val="24"/>
          <w:szCs w:val="24"/>
        </w:rPr>
        <w:t>&amp;</w:t>
      </w:r>
      <w:r>
        <w:rPr>
          <w:rFonts w:ascii="Times New Roman" w:hAnsi="Times New Roman" w:cs="Times New Roman"/>
          <w:b/>
          <w:sz w:val="24"/>
          <w:szCs w:val="24"/>
        </w:rPr>
        <w:t xml:space="preserve"> Andi Yusuf Katili</w:t>
      </w:r>
    </w:p>
    <w:p w:rsidR="00103FCC" w:rsidRDefault="00103FCC" w:rsidP="00BB2F7A">
      <w:pPr>
        <w:spacing w:after="0"/>
        <w:jc w:val="center"/>
        <w:rPr>
          <w:rFonts w:ascii="Times New Roman" w:hAnsi="Times New Roman" w:cs="Times New Roman"/>
          <w:b/>
          <w:sz w:val="24"/>
          <w:szCs w:val="24"/>
        </w:rPr>
      </w:pPr>
      <w:r>
        <w:rPr>
          <w:rFonts w:ascii="Times New Roman" w:hAnsi="Times New Roman" w:cs="Times New Roman"/>
          <w:b/>
          <w:sz w:val="24"/>
          <w:szCs w:val="24"/>
        </w:rPr>
        <w:t>Sekolah Tinggi Ilmu Administrasi Bina Taruna Gorontalo</w:t>
      </w:r>
    </w:p>
    <w:p w:rsidR="00103FCC" w:rsidRPr="00354B13" w:rsidRDefault="004A0030" w:rsidP="00BB2F7A">
      <w:pPr>
        <w:spacing w:after="0"/>
        <w:jc w:val="center"/>
        <w:rPr>
          <w:rFonts w:ascii="Times New Roman" w:hAnsi="Times New Roman" w:cs="Times New Roman"/>
          <w:b/>
          <w:sz w:val="24"/>
          <w:szCs w:val="24"/>
        </w:rPr>
      </w:pPr>
      <w:hyperlink r:id="rId8" w:history="1">
        <w:r w:rsidR="009A163F" w:rsidRPr="009A163F">
          <w:rPr>
            <w:rStyle w:val="Hyperlink"/>
            <w:rFonts w:ascii="Times New Roman" w:hAnsi="Times New Roman" w:cs="Times New Roman"/>
            <w:b/>
            <w:sz w:val="24"/>
            <w:szCs w:val="24"/>
          </w:rPr>
          <w:t>nolfitueno@gmail.com</w:t>
        </w:r>
      </w:hyperlink>
      <w:r w:rsidR="009A163F" w:rsidRPr="009A163F">
        <w:rPr>
          <w:rFonts w:ascii="Times New Roman" w:hAnsi="Times New Roman" w:cs="Times New Roman"/>
          <w:b/>
          <w:sz w:val="24"/>
          <w:szCs w:val="24"/>
        </w:rPr>
        <w:t xml:space="preserve"> </w:t>
      </w:r>
      <w:r w:rsidR="00813F92">
        <w:rPr>
          <w:rFonts w:ascii="Times New Roman" w:hAnsi="Times New Roman" w:cs="Times New Roman"/>
          <w:b/>
          <w:sz w:val="24"/>
          <w:szCs w:val="24"/>
        </w:rPr>
        <w:t xml:space="preserve">&amp; </w:t>
      </w:r>
      <w:hyperlink r:id="rId9" w:history="1">
        <w:r w:rsidR="00813F92" w:rsidRPr="00732378">
          <w:rPr>
            <w:rStyle w:val="Hyperlink"/>
            <w:rFonts w:ascii="Times New Roman" w:hAnsi="Times New Roman" w:cs="Times New Roman"/>
            <w:b/>
            <w:sz w:val="24"/>
            <w:szCs w:val="24"/>
          </w:rPr>
          <w:t>yusuf2801@gmail.com</w:t>
        </w:r>
      </w:hyperlink>
      <w:r w:rsidR="00813F92">
        <w:rPr>
          <w:rFonts w:ascii="Times New Roman" w:hAnsi="Times New Roman" w:cs="Times New Roman"/>
          <w:b/>
          <w:sz w:val="24"/>
          <w:szCs w:val="24"/>
        </w:rPr>
        <w:t xml:space="preserve"> </w:t>
      </w:r>
    </w:p>
    <w:p w:rsidR="00354B13" w:rsidRDefault="00354B13" w:rsidP="00BB2F7A">
      <w:pPr>
        <w:spacing w:after="0"/>
      </w:pPr>
    </w:p>
    <w:p w:rsidR="003A0C6D" w:rsidRPr="003A0C6D" w:rsidRDefault="003A0C6D" w:rsidP="003A0C6D">
      <w:pPr>
        <w:spacing w:after="0"/>
        <w:jc w:val="center"/>
        <w:rPr>
          <w:rFonts w:ascii="Times New Roman" w:hAnsi="Times New Roman" w:cs="Times New Roman"/>
          <w:b/>
          <w:i/>
        </w:rPr>
      </w:pPr>
      <w:r w:rsidRPr="003A0C6D">
        <w:rPr>
          <w:rFonts w:ascii="Times New Roman" w:hAnsi="Times New Roman" w:cs="Times New Roman"/>
          <w:b/>
          <w:i/>
        </w:rPr>
        <w:t>Abstract</w:t>
      </w:r>
    </w:p>
    <w:p w:rsidR="003A0C6D" w:rsidRPr="003A0C6D" w:rsidRDefault="003A0C6D" w:rsidP="003A0C6D">
      <w:pPr>
        <w:spacing w:after="0"/>
        <w:jc w:val="both"/>
        <w:rPr>
          <w:rFonts w:ascii="Times New Roman" w:hAnsi="Times New Roman" w:cs="Times New Roman"/>
          <w:i/>
        </w:rPr>
      </w:pPr>
      <w:r w:rsidRPr="003A0C6D">
        <w:rPr>
          <w:rFonts w:ascii="Times New Roman" w:hAnsi="Times New Roman" w:cs="Times New Roman"/>
          <w:i/>
        </w:rPr>
        <w:t xml:space="preserve">Bentor is a modification between a rickshaw and a motorcycle that has become a characteristic of public transportation vehicles or modes of transportation for the people of Gorontalo. Bentor can operate from one place to another, it can even take passengers to household stairs, this cannot be done by other public transportation. This advantage makes the majority of Gorontalo people choose it as the main transportation because it operates 24 hours. The purpose of this study is to conduct an analysis of the implementation of policies on the operation of </w:t>
      </w:r>
      <w:r>
        <w:rPr>
          <w:rFonts w:ascii="Times New Roman" w:hAnsi="Times New Roman" w:cs="Times New Roman"/>
          <w:i/>
        </w:rPr>
        <w:t>B</w:t>
      </w:r>
      <w:r w:rsidRPr="003A0C6D">
        <w:rPr>
          <w:rFonts w:ascii="Times New Roman" w:hAnsi="Times New Roman" w:cs="Times New Roman"/>
          <w:i/>
        </w:rPr>
        <w:t>entor vehicles as a mode of transportation based on Gorontalo Provincial Regulation No. 6 of 2006. The research method used in this research is descriptive research with a qualitative approach. The results showed that (1) the Regional Regulation stipulating Bentor as a mode of transportation violates the Traffic Law; (2) Bentor is not suitable as a mode of transportation because it places the driver behind the passenger; (3) Bentor riders often violate traffic regulations due to the lack of supervision by officers in field operations.</w:t>
      </w:r>
    </w:p>
    <w:p w:rsidR="003A0C6D" w:rsidRDefault="003A0C6D" w:rsidP="00B97DAD">
      <w:pPr>
        <w:spacing w:after="0"/>
        <w:jc w:val="center"/>
        <w:rPr>
          <w:rFonts w:ascii="Times New Roman" w:hAnsi="Times New Roman" w:cs="Times New Roman"/>
          <w:b/>
        </w:rPr>
      </w:pPr>
    </w:p>
    <w:p w:rsidR="003A0C6D" w:rsidRDefault="003A0C6D" w:rsidP="003A0C6D">
      <w:pPr>
        <w:spacing w:after="0"/>
        <w:rPr>
          <w:rFonts w:ascii="Times New Roman" w:hAnsi="Times New Roman" w:cs="Times New Roman"/>
          <w:b/>
        </w:rPr>
      </w:pPr>
      <w:r w:rsidRPr="003A0C6D">
        <w:rPr>
          <w:rFonts w:ascii="Times New Roman" w:hAnsi="Times New Roman" w:cs="Times New Roman"/>
          <w:b/>
          <w:i/>
        </w:rPr>
        <w:t>Keywords:</w:t>
      </w:r>
      <w:r w:rsidRPr="003A0C6D">
        <w:rPr>
          <w:rFonts w:ascii="Times New Roman" w:hAnsi="Times New Roman" w:cs="Times New Roman"/>
          <w:b/>
        </w:rPr>
        <w:t xml:space="preserve"> </w:t>
      </w:r>
      <w:r w:rsidRPr="003A0C6D">
        <w:rPr>
          <w:rFonts w:ascii="Times New Roman" w:hAnsi="Times New Roman" w:cs="Times New Roman"/>
          <w:i/>
        </w:rPr>
        <w:t>Implementation; Policy; Operational; Bentor</w:t>
      </w:r>
    </w:p>
    <w:p w:rsidR="003A0C6D" w:rsidRDefault="003A0C6D" w:rsidP="00B97DAD">
      <w:pPr>
        <w:spacing w:after="0"/>
        <w:jc w:val="center"/>
        <w:rPr>
          <w:rFonts w:ascii="Times New Roman" w:hAnsi="Times New Roman" w:cs="Times New Roman"/>
          <w:b/>
        </w:rPr>
      </w:pPr>
    </w:p>
    <w:p w:rsidR="00B97DAD" w:rsidRPr="00330598" w:rsidRDefault="00B97DAD" w:rsidP="00B97DAD">
      <w:pPr>
        <w:spacing w:after="0"/>
        <w:jc w:val="center"/>
        <w:rPr>
          <w:rFonts w:ascii="Times New Roman" w:hAnsi="Times New Roman" w:cs="Times New Roman"/>
          <w:b/>
        </w:rPr>
      </w:pPr>
      <w:r w:rsidRPr="00330598">
        <w:rPr>
          <w:rFonts w:ascii="Times New Roman" w:hAnsi="Times New Roman" w:cs="Times New Roman"/>
          <w:b/>
        </w:rPr>
        <w:t xml:space="preserve">abstrak </w:t>
      </w:r>
    </w:p>
    <w:p w:rsidR="000D6580" w:rsidRPr="00330598" w:rsidRDefault="00354B13" w:rsidP="00330598">
      <w:pPr>
        <w:spacing w:line="240" w:lineRule="auto"/>
        <w:jc w:val="both"/>
        <w:rPr>
          <w:rFonts w:ascii="Times New Roman" w:hAnsi="Times New Roman" w:cs="Times New Roman"/>
        </w:rPr>
      </w:pPr>
      <w:r w:rsidRPr="00330598">
        <w:rPr>
          <w:rFonts w:ascii="Times New Roman" w:hAnsi="Times New Roman" w:cs="Times New Roman"/>
        </w:rPr>
        <w:t xml:space="preserve">Bentor merupakan modifikasi antara becak dan sepeda motor yang telah menjadi ciri khas kendaraan angkutan umum atau moda transportasi masyarakat Gorontalo. Bentor dapat beroperasi dari suatu tempat ke tempat lain, bahkan dapat mengantar penumpangnya hingga ke tangga rumah, hal ini tidak dapat dilakukan oleh kendaraan umum lainnya. Kelebihan ini yang membuat sebagian besar masyarakat Gorontalo memilihnya menjadi transportasi utama karena beroperasi selama 24 jam. Adapun tujuan penelitian ini adalah untuk melakukan analisis mengenai Implementasi Kebijakan Pengaturan Pengoperasian Kendaraan Bentor Sebagai Moda Transportasi Berdasarkan Peraturan Daerah Provinsi Gorontalo Nomor 6 Tahun 2006. Metode penelitian yang digunakan dalam penelitian ini adalah penelitian deskriptif dengan pendekatan kualitatif. </w:t>
      </w:r>
      <w:r w:rsidR="000D6580" w:rsidRPr="00330598">
        <w:rPr>
          <w:rFonts w:ascii="Times New Roman" w:hAnsi="Times New Roman" w:cs="Times New Roman"/>
        </w:rPr>
        <w:t xml:space="preserve">Hasil penelitian menunjukkan bahwa </w:t>
      </w:r>
      <w:r w:rsidR="003D29EC" w:rsidRPr="00330598">
        <w:rPr>
          <w:rFonts w:ascii="Times New Roman" w:hAnsi="Times New Roman" w:cs="Times New Roman"/>
        </w:rPr>
        <w:t xml:space="preserve">(1) </w:t>
      </w:r>
      <w:r w:rsidR="00B7098A" w:rsidRPr="00330598">
        <w:rPr>
          <w:rFonts w:ascii="Times New Roman" w:hAnsi="Times New Roman" w:cs="Times New Roman"/>
        </w:rPr>
        <w:t xml:space="preserve">Peraturan Daerah menetapkan Bentor sebagai </w:t>
      </w:r>
      <w:r w:rsidR="003D29EC" w:rsidRPr="00330598">
        <w:rPr>
          <w:rFonts w:ascii="Times New Roman" w:hAnsi="Times New Roman" w:cs="Times New Roman"/>
        </w:rPr>
        <w:t xml:space="preserve">moda transportasi </w:t>
      </w:r>
      <w:r w:rsidR="00B7098A" w:rsidRPr="00330598">
        <w:rPr>
          <w:rFonts w:ascii="Times New Roman" w:hAnsi="Times New Roman" w:cs="Times New Roman"/>
        </w:rPr>
        <w:t xml:space="preserve">adalah </w:t>
      </w:r>
      <w:r w:rsidR="003D29EC" w:rsidRPr="00330598">
        <w:rPr>
          <w:rFonts w:ascii="Times New Roman" w:hAnsi="Times New Roman" w:cs="Times New Roman"/>
        </w:rPr>
        <w:t xml:space="preserve">melanggar UU Lalu lintas; (2) Bentor tidak layak sebagai moda transportasi </w:t>
      </w:r>
      <w:r w:rsidR="00B7098A" w:rsidRPr="00330598">
        <w:rPr>
          <w:rFonts w:ascii="Times New Roman" w:hAnsi="Times New Roman" w:cs="Times New Roman"/>
        </w:rPr>
        <w:t xml:space="preserve">karena menempatkan pengendara berada di belakang penumpang; (3) </w:t>
      </w:r>
      <w:r w:rsidR="00E26F30" w:rsidRPr="00330598">
        <w:rPr>
          <w:rFonts w:ascii="Times New Roman" w:hAnsi="Times New Roman" w:cs="Times New Roman"/>
        </w:rPr>
        <w:t>Pengendara Bentor lebih sering melanggar peraturan lalu lintas yang disebabkan rendahnya pengawasan aparat dalam operasional di lapangan.</w:t>
      </w:r>
    </w:p>
    <w:p w:rsidR="00354B13" w:rsidRDefault="000D6580" w:rsidP="00330598">
      <w:pPr>
        <w:spacing w:line="240" w:lineRule="auto"/>
        <w:jc w:val="both"/>
        <w:rPr>
          <w:rFonts w:ascii="Times New Roman" w:hAnsi="Times New Roman" w:cs="Times New Roman"/>
          <w:b/>
        </w:rPr>
      </w:pPr>
      <w:r w:rsidRPr="003A0C6D">
        <w:rPr>
          <w:rFonts w:ascii="Times New Roman" w:hAnsi="Times New Roman" w:cs="Times New Roman"/>
          <w:b/>
        </w:rPr>
        <w:t xml:space="preserve">Kata </w:t>
      </w:r>
      <w:r w:rsidR="00354B13" w:rsidRPr="003A0C6D">
        <w:rPr>
          <w:rFonts w:ascii="Times New Roman" w:hAnsi="Times New Roman" w:cs="Times New Roman"/>
          <w:b/>
        </w:rPr>
        <w:t>Kunci</w:t>
      </w:r>
      <w:r w:rsidR="00354B13" w:rsidRPr="003A0C6D">
        <w:rPr>
          <w:rFonts w:ascii="Times New Roman" w:hAnsi="Times New Roman" w:cs="Times New Roman"/>
        </w:rPr>
        <w:t xml:space="preserve">: </w:t>
      </w:r>
      <w:r w:rsidR="0099377B" w:rsidRPr="003A0C6D">
        <w:rPr>
          <w:rFonts w:ascii="Times New Roman" w:hAnsi="Times New Roman" w:cs="Times New Roman"/>
        </w:rPr>
        <w:t>Implementasi; Kebijakan</w:t>
      </w:r>
      <w:r w:rsidR="00BE06A0" w:rsidRPr="003A0C6D">
        <w:rPr>
          <w:rFonts w:ascii="Times New Roman" w:hAnsi="Times New Roman" w:cs="Times New Roman"/>
        </w:rPr>
        <w:t>;</w:t>
      </w:r>
      <w:r w:rsidR="0099377B" w:rsidRPr="003A0C6D">
        <w:rPr>
          <w:rFonts w:ascii="Times New Roman" w:hAnsi="Times New Roman" w:cs="Times New Roman"/>
        </w:rPr>
        <w:t xml:space="preserve"> Operasional; Bentor</w:t>
      </w:r>
    </w:p>
    <w:p w:rsidR="00C5697E" w:rsidRDefault="00C5697E" w:rsidP="00144D82">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PENDAHULUAN </w:t>
      </w:r>
    </w:p>
    <w:p w:rsidR="00DC7D1F" w:rsidRDefault="00C5697E" w:rsidP="00A929A7">
      <w:pPr>
        <w:spacing w:after="0"/>
        <w:ind w:firstLine="720"/>
        <w:jc w:val="both"/>
        <w:rPr>
          <w:rFonts w:ascii="Times New Roman" w:hAnsi="Times New Roman" w:cs="Times New Roman"/>
          <w:sz w:val="24"/>
          <w:szCs w:val="24"/>
        </w:rPr>
      </w:pPr>
      <w:r w:rsidRPr="00C5697E">
        <w:rPr>
          <w:rFonts w:ascii="Times New Roman" w:hAnsi="Times New Roman" w:cs="Times New Roman"/>
          <w:sz w:val="24"/>
          <w:szCs w:val="24"/>
        </w:rPr>
        <w:t xml:space="preserve">Bentor merupakan </w:t>
      </w:r>
      <w:r w:rsidR="003B038C">
        <w:rPr>
          <w:rFonts w:ascii="Times New Roman" w:hAnsi="Times New Roman" w:cs="Times New Roman"/>
          <w:sz w:val="24"/>
          <w:szCs w:val="24"/>
        </w:rPr>
        <w:t xml:space="preserve">moda transportasi yang </w:t>
      </w:r>
      <w:r w:rsidR="00A02C9B">
        <w:rPr>
          <w:rFonts w:ascii="Times New Roman" w:hAnsi="Times New Roman" w:cs="Times New Roman"/>
          <w:sz w:val="24"/>
          <w:szCs w:val="24"/>
        </w:rPr>
        <w:t xml:space="preserve">telah </w:t>
      </w:r>
      <w:r w:rsidR="003B038C">
        <w:rPr>
          <w:rFonts w:ascii="Times New Roman" w:hAnsi="Times New Roman" w:cs="Times New Roman"/>
          <w:sz w:val="24"/>
          <w:szCs w:val="24"/>
        </w:rPr>
        <w:t xml:space="preserve">menjadi </w:t>
      </w:r>
      <w:r w:rsidR="00A02C9B">
        <w:rPr>
          <w:rFonts w:ascii="Times New Roman" w:hAnsi="Times New Roman" w:cs="Times New Roman"/>
          <w:sz w:val="24"/>
          <w:szCs w:val="24"/>
        </w:rPr>
        <w:t xml:space="preserve">ikon </w:t>
      </w:r>
      <w:r w:rsidR="003B038C">
        <w:rPr>
          <w:rFonts w:ascii="Times New Roman" w:hAnsi="Times New Roman" w:cs="Times New Roman"/>
          <w:sz w:val="24"/>
          <w:szCs w:val="24"/>
        </w:rPr>
        <w:t xml:space="preserve">masyarakat Gorontalo yang dibuat </w:t>
      </w:r>
      <w:r w:rsidR="00A02C9B">
        <w:rPr>
          <w:rFonts w:ascii="Times New Roman" w:hAnsi="Times New Roman" w:cs="Times New Roman"/>
          <w:sz w:val="24"/>
          <w:szCs w:val="24"/>
        </w:rPr>
        <w:t xml:space="preserve">dari </w:t>
      </w:r>
      <w:r w:rsidR="003B038C">
        <w:rPr>
          <w:rFonts w:ascii="Times New Roman" w:hAnsi="Times New Roman" w:cs="Times New Roman"/>
          <w:sz w:val="24"/>
          <w:szCs w:val="24"/>
        </w:rPr>
        <w:t xml:space="preserve">suatu </w:t>
      </w:r>
      <w:r w:rsidRPr="00C5697E">
        <w:rPr>
          <w:rFonts w:ascii="Times New Roman" w:hAnsi="Times New Roman" w:cs="Times New Roman"/>
          <w:sz w:val="24"/>
          <w:szCs w:val="24"/>
        </w:rPr>
        <w:t xml:space="preserve">modifikasi antara becak dan sepeda motor. Bentor </w:t>
      </w:r>
      <w:r w:rsidR="003B038C">
        <w:rPr>
          <w:rFonts w:ascii="Times New Roman" w:hAnsi="Times New Roman" w:cs="Times New Roman"/>
          <w:sz w:val="24"/>
          <w:szCs w:val="24"/>
        </w:rPr>
        <w:t xml:space="preserve">memiliki suatu kelebihan dibandingkan dengan moda transportasi lain, karena Bentor </w:t>
      </w:r>
      <w:r w:rsidRPr="00C5697E">
        <w:rPr>
          <w:rFonts w:ascii="Times New Roman" w:hAnsi="Times New Roman" w:cs="Times New Roman"/>
          <w:sz w:val="24"/>
          <w:szCs w:val="24"/>
        </w:rPr>
        <w:t>dapat beroperasi dari suatu tempat ke tempat lain, bahkan dapat mengantar penumpangnya hingga ke tangga rumah</w:t>
      </w:r>
      <w:r w:rsidR="007A04D1">
        <w:rPr>
          <w:rFonts w:ascii="Times New Roman" w:hAnsi="Times New Roman" w:cs="Times New Roman"/>
          <w:sz w:val="24"/>
          <w:szCs w:val="24"/>
        </w:rPr>
        <w:t xml:space="preserve"> atau </w:t>
      </w:r>
      <w:r w:rsidR="007A04D1" w:rsidRPr="007A04D1">
        <w:rPr>
          <w:rFonts w:ascii="Times New Roman" w:hAnsi="Times New Roman" w:cs="Times New Roman"/>
          <w:i/>
          <w:sz w:val="24"/>
          <w:szCs w:val="24"/>
        </w:rPr>
        <w:t>door to door</w:t>
      </w:r>
      <w:r w:rsidR="007A04D1">
        <w:rPr>
          <w:rFonts w:ascii="Times New Roman" w:hAnsi="Times New Roman" w:cs="Times New Roman"/>
          <w:sz w:val="24"/>
          <w:szCs w:val="24"/>
        </w:rPr>
        <w:t xml:space="preserve">, hal ini dijelaskan </w:t>
      </w:r>
      <w:r w:rsidR="00A02C9B">
        <w:rPr>
          <w:rFonts w:ascii="Times New Roman" w:hAnsi="Times New Roman" w:cs="Times New Roman"/>
          <w:sz w:val="24"/>
          <w:szCs w:val="24"/>
        </w:rPr>
        <w:t xml:space="preserve">juga </w:t>
      </w:r>
      <w:r w:rsidR="007A04D1">
        <w:rPr>
          <w:rFonts w:ascii="Times New Roman" w:hAnsi="Times New Roman" w:cs="Times New Roman"/>
          <w:sz w:val="24"/>
          <w:szCs w:val="24"/>
        </w:rPr>
        <w:t xml:space="preserve">dalam penelitian </w:t>
      </w:r>
      <w:r w:rsidR="004A0030">
        <w:rPr>
          <w:rFonts w:ascii="Times New Roman" w:hAnsi="Times New Roman" w:cs="Times New Roman"/>
          <w:sz w:val="24"/>
          <w:szCs w:val="24"/>
        </w:rPr>
        <w:fldChar w:fldCharType="begin" w:fldLock="1"/>
      </w:r>
      <w:r w:rsidR="00015DA6">
        <w:rPr>
          <w:rFonts w:ascii="Times New Roman" w:hAnsi="Times New Roman" w:cs="Times New Roman"/>
          <w:sz w:val="24"/>
          <w:szCs w:val="24"/>
        </w:rPr>
        <w:instrText>ADDIN CSL_CITATION {"citationItems":[{"id":"ITEM-1","itemData":{"DOI":"10.33506/rb.v4i2.172","ISSN":"2476-8928","abstract":"Penelitian ini bertujuan untuk  (1) menganalisa faktor-faktor yang mempengaruhi pemilihan moda transportasi bemor di Kota Makassar; (2) menganalisa karakteristik operasional bemor sebagai moda transportasi alternatif di Kota Makassar; (3) merumuskan konsep penetapan NSPK pada perencanaan prasarana bemor di Kota Makassar. Pada studi ini dilakukan penelitian survey yang dalam pelaksanaannya dilakukan pengambilan sampel dari populasi menggunakan kuisioner sebagai alat pengumpul data. Analisis dilakukan dengan analisis deskriptif untuk memberikan gambaran secara sistematis dan akurat mengenai fenomena sosial berupa fakta, keadaan, sifat, individu atau kelompok serta hubungan diantaranya. Hasil penelitian menunjukkan bahwa (1) Persepsi masyarakat pengguna terhadap keberadaan bentor di Kota Makassar, cukup positif karena waktu tempuh yang singkat, aman, mudah dan tarif yang terjangkau sertamempunyai aksesibilitas yang cukup tinggi, tetapi persepsi pemerintah cenderung khawatir terhadap pemakai bemor dari faktor keselamatan kendaraan bemor tidak memenuhi persyaratan teknis. Pengelola/pengendara bemor lebih memperhatikan aspek keterbukaan lapangan kerja dan memperoleh pendapatan dengan keberadaan bemor. (2) Banyaknya pangkalan bemor yang tersebar di Kota Makassar baik didaerah permukiman, perdagangan, dan sekolah menunjukkan besarnya permintaan/kebutuhan akan sarana transportasi ini. (3) Kontribusi tidak langsung keberadaan bemor ditinjau dari segi sektor migas yaitu dengan banyaknya jumlah bemor yang beroperasi maka akan terjadi peningkatan penjualan BBM hal ini dapat memberikan kontribusi secara tidak langsung bagi pendapatan negara.","author":[{"dropping-particle":"","family":"Nurwahyudi","given":"Muhammad","non-dropping-particle":"","parse-names":false,"suffix":""}],"container-title":"Jurnal Teknik Sipil : Rancang Bangun","id":"ITEM-1","issued":{"date-parts":[["2018"]]},"title":"Studi Perencanaan Prasarana Jaringan Transportasi Moda Becak-Motor Bemor Di Kota Makassar","type":"article-journal"},"uris":["http://www.mendeley.com/documents/?uuid=98e3cb94-aaaa-486d-81e7-c05a1e13f9ab"]}],"mendeley":{"formattedCitation":"(Nurwahyudi, 2018)","plainTextFormattedCitation":"(Nurwahyudi, 2018)","previouslyFormattedCitation":"(Nurwahyudi, 2018)"},"properties":{"noteIndex":0},"schema":"https://github.com/citation-style-language/schema/raw/master/csl-citation.json"}</w:instrText>
      </w:r>
      <w:r w:rsidR="004A0030">
        <w:rPr>
          <w:rFonts w:ascii="Times New Roman" w:hAnsi="Times New Roman" w:cs="Times New Roman"/>
          <w:sz w:val="24"/>
          <w:szCs w:val="24"/>
        </w:rPr>
        <w:fldChar w:fldCharType="separate"/>
      </w:r>
      <w:r w:rsidR="007A04D1" w:rsidRPr="007A04D1">
        <w:rPr>
          <w:rFonts w:ascii="Times New Roman" w:hAnsi="Times New Roman" w:cs="Times New Roman"/>
          <w:noProof/>
          <w:sz w:val="24"/>
          <w:szCs w:val="24"/>
        </w:rPr>
        <w:t>(Nurwahyudi, 2018)</w:t>
      </w:r>
      <w:r w:rsidR="004A0030">
        <w:rPr>
          <w:rFonts w:ascii="Times New Roman" w:hAnsi="Times New Roman" w:cs="Times New Roman"/>
          <w:sz w:val="24"/>
          <w:szCs w:val="24"/>
        </w:rPr>
        <w:fldChar w:fldCharType="end"/>
      </w:r>
      <w:r w:rsidR="003B038C">
        <w:rPr>
          <w:rFonts w:ascii="Times New Roman" w:hAnsi="Times New Roman" w:cs="Times New Roman"/>
          <w:sz w:val="24"/>
          <w:szCs w:val="24"/>
        </w:rPr>
        <w:t>.</w:t>
      </w:r>
      <w:r w:rsidRPr="00C5697E">
        <w:rPr>
          <w:rFonts w:ascii="Times New Roman" w:hAnsi="Times New Roman" w:cs="Times New Roman"/>
          <w:sz w:val="24"/>
          <w:szCs w:val="24"/>
        </w:rPr>
        <w:t xml:space="preserve"> Kelebihan ini yang membuat sebagian besar masyarakat Gorontalo memilihnya menjadi transportasi utama karena beroperasi selama 24 jam. Moda transportasi Bentor pada awalnya belum bermasalah tetapi seiring berjalannya waktu, jumlah Bentor di Gor</w:t>
      </w:r>
      <w:r w:rsidR="007A04D1">
        <w:rPr>
          <w:rFonts w:ascii="Times New Roman" w:hAnsi="Times New Roman" w:cs="Times New Roman"/>
          <w:sz w:val="24"/>
          <w:szCs w:val="24"/>
        </w:rPr>
        <w:t>ontalo semakin tidak terkendali, sehingga menyulitkan petugas dalam mengawasi hilir mudik moda transportasi ini.</w:t>
      </w:r>
      <w:r w:rsidRPr="00C5697E">
        <w:rPr>
          <w:rFonts w:ascii="Times New Roman" w:hAnsi="Times New Roman" w:cs="Times New Roman"/>
          <w:sz w:val="24"/>
          <w:szCs w:val="24"/>
        </w:rPr>
        <w:t xml:space="preserve"> Dari data diperoleh jumlah Bentor baik terdaftar maupun tidak yang beroperasi di Gorontalo lebih kurang </w:t>
      </w:r>
      <w:r w:rsidR="00015DA6">
        <w:rPr>
          <w:rFonts w:ascii="Times New Roman" w:hAnsi="Times New Roman" w:cs="Times New Roman"/>
          <w:sz w:val="24"/>
          <w:szCs w:val="24"/>
        </w:rPr>
        <w:t>1</w:t>
      </w:r>
      <w:r w:rsidRPr="00C5697E">
        <w:rPr>
          <w:rFonts w:ascii="Times New Roman" w:hAnsi="Times New Roman" w:cs="Times New Roman"/>
          <w:sz w:val="24"/>
          <w:szCs w:val="24"/>
        </w:rPr>
        <w:t>8.884 unit dan terus bertambah, jumlah yang cukup besar ini telah menimbulkan permasalahan dalam berlalu lintas</w:t>
      </w:r>
      <w:r w:rsidR="00015DA6">
        <w:rPr>
          <w:rFonts w:ascii="Times New Roman" w:hAnsi="Times New Roman" w:cs="Times New Roman"/>
          <w:sz w:val="24"/>
          <w:szCs w:val="24"/>
        </w:rPr>
        <w:t xml:space="preserve">. Penelitian </w:t>
      </w:r>
      <w:r w:rsidR="004A0030">
        <w:rPr>
          <w:rFonts w:ascii="Times New Roman" w:hAnsi="Times New Roman" w:cs="Times New Roman"/>
          <w:sz w:val="24"/>
          <w:szCs w:val="24"/>
        </w:rPr>
        <w:fldChar w:fldCharType="begin" w:fldLock="1"/>
      </w:r>
      <w:r w:rsidR="00186CB5">
        <w:rPr>
          <w:rFonts w:ascii="Times New Roman" w:hAnsi="Times New Roman" w:cs="Times New Roman"/>
          <w:sz w:val="24"/>
          <w:szCs w:val="24"/>
        </w:rPr>
        <w:instrText>ADDIN CSL_CITATION {"citationItems":[{"id":"ITEM-1","itemData":{"DOI":"10.25104/warlit.v28i2.691","ISSN":"0852-1824","abstract":"Tujuan melakukan penelitian adalah untuk menyusun rekomendasi mengenai pengoperasian bentor dilihat dari aspek regulasi dan aspek keselamatan. Berdasarkan hasil analisis SWOT menunjukkan bahwa pengoperasian bentor dilihat dari aspek keselamatan masih kurang, kondisi tersebut menuntut upaya pemerintah daerah mensosialisasikan pengoperasian bentor agar lebih mengutamakan keselamatan. Bentor yang beroperasi di Kota Gorontalo cukup besar berjumlah 11.000 unt termasuk dari daerah lain. Di sisi lain angkutan umum perkotaan belum kuat sehingga bentor merupakan kebutuhan masyarakat Gorontalo. Beberapa kebijakan yang telah ditetapkan oleh pemerintah daerah provinsi maupun kota belum berjalan efektif karena muatan kebijakan mengatur bentor seperti angkutan resmi misalnya uji berkala. Bentor unggul dalam memberikan pelayanan door to door mampu menampung penumpang lebih dari satu orang, menyerap tenaga kerja, diminati pengguna jasa, beroperasi disemua jaringan jalan dan kelemahan bentor yaitu penumpang ditempatkan di depan pengemudi dan rem hanya satu rem belakang saja sedangkan bentor yang standar yaitu penumpang ditempatkan di belakang pengemudi dan rem roda depan dan roda belakang jadi setiap roda ada rem. Populasi bentor terus meningkat disebabkan oleh pelayanan angkutan umum belum optimal, kemudahan mendapatkan bentor dan keberadaan bentor diterima masyarakat. Kata kunci: pengoperasian, bentor, Kota Gorontalo","author":[{"dropping-particle":"","family":"Mudana","given":"I Ketut","non-dropping-particle":"","parse-names":false,"suffix":""},{"dropping-particle":"","family":"Heriwibowo","given":"Dwi","non-dropping-particle":"","parse-names":false,"suffix":""}],"container-title":"Warta Penelitian Perhubungan","id":"ITEM-1","issued":{"date-parts":[["2018"]]},"title":"Pengoprasian Becak Motor (Bentor) di Wilayah Kota Gorontalo","type":"article-journal"},"uris":["http://www.mendeley.com/documents/?uuid=65f8070b-a178-497f-aab1-fe456ce23bd5"]}],"mendeley":{"formattedCitation":"(Mudana &amp; Heriwibowo, 2018)","plainTextFormattedCitation":"(Mudana &amp; Heriwibowo, 2018)","previouslyFormattedCitation":"(Mudana &amp; Heriwibowo, 2018)"},"properties":{"noteIndex":0},"schema":"https://github.com/citation-style-language/schema/raw/master/csl-citation.json"}</w:instrText>
      </w:r>
      <w:r w:rsidR="004A0030">
        <w:rPr>
          <w:rFonts w:ascii="Times New Roman" w:hAnsi="Times New Roman" w:cs="Times New Roman"/>
          <w:sz w:val="24"/>
          <w:szCs w:val="24"/>
        </w:rPr>
        <w:fldChar w:fldCharType="separate"/>
      </w:r>
      <w:r w:rsidR="00015DA6" w:rsidRPr="00015DA6">
        <w:rPr>
          <w:rFonts w:ascii="Times New Roman" w:hAnsi="Times New Roman" w:cs="Times New Roman"/>
          <w:noProof/>
          <w:sz w:val="24"/>
          <w:szCs w:val="24"/>
        </w:rPr>
        <w:t>(Mudana &amp; Heriwibowo, 2018)</w:t>
      </w:r>
      <w:r w:rsidR="004A0030">
        <w:rPr>
          <w:rFonts w:ascii="Times New Roman" w:hAnsi="Times New Roman" w:cs="Times New Roman"/>
          <w:sz w:val="24"/>
          <w:szCs w:val="24"/>
        </w:rPr>
        <w:fldChar w:fldCharType="end"/>
      </w:r>
      <w:r w:rsidRPr="00C5697E">
        <w:rPr>
          <w:rFonts w:ascii="Times New Roman" w:hAnsi="Times New Roman" w:cs="Times New Roman"/>
          <w:sz w:val="24"/>
          <w:szCs w:val="24"/>
        </w:rPr>
        <w:t xml:space="preserve">, </w:t>
      </w:r>
      <w:r w:rsidR="00015DA6">
        <w:rPr>
          <w:rFonts w:ascii="Times New Roman" w:hAnsi="Times New Roman" w:cs="Times New Roman"/>
          <w:sz w:val="24"/>
          <w:szCs w:val="24"/>
        </w:rPr>
        <w:t xml:space="preserve">bahwa Bentor di Kota Gorontalo berjumlah 11.000 unit. </w:t>
      </w:r>
      <w:r w:rsidR="007F14FF">
        <w:rPr>
          <w:rFonts w:ascii="Times New Roman" w:hAnsi="Times New Roman" w:cs="Times New Roman"/>
          <w:sz w:val="24"/>
          <w:szCs w:val="24"/>
        </w:rPr>
        <w:t xml:space="preserve">Besarnya jumlah Bentor beroperasi di Gorontalo, sudah tentu menimbulkan permasalahan di bidang transportasi, namun yang memunculkan pertanyaan adalah </w:t>
      </w:r>
      <w:r w:rsidR="00B32C8C">
        <w:rPr>
          <w:rFonts w:ascii="Times New Roman" w:hAnsi="Times New Roman" w:cs="Times New Roman"/>
          <w:sz w:val="24"/>
          <w:szCs w:val="24"/>
        </w:rPr>
        <w:t>mengapa,</w:t>
      </w:r>
      <w:r w:rsidRPr="00C5697E">
        <w:rPr>
          <w:rFonts w:ascii="Times New Roman" w:hAnsi="Times New Roman" w:cs="Times New Roman"/>
          <w:sz w:val="24"/>
          <w:szCs w:val="24"/>
        </w:rPr>
        <w:t xml:space="preserve"> baik oleh Pemerintah </w:t>
      </w:r>
      <w:r w:rsidR="000C610C">
        <w:rPr>
          <w:rFonts w:ascii="Times New Roman" w:hAnsi="Times New Roman" w:cs="Times New Roman"/>
          <w:sz w:val="24"/>
          <w:szCs w:val="24"/>
        </w:rPr>
        <w:t xml:space="preserve">Provinsi maupun Pemerintah </w:t>
      </w:r>
      <w:r w:rsidRPr="00C5697E">
        <w:rPr>
          <w:rFonts w:ascii="Times New Roman" w:hAnsi="Times New Roman" w:cs="Times New Roman"/>
          <w:sz w:val="24"/>
          <w:szCs w:val="24"/>
        </w:rPr>
        <w:t>Kota Gorontalo</w:t>
      </w:r>
      <w:r w:rsidR="00B32C8C">
        <w:rPr>
          <w:rFonts w:ascii="Times New Roman" w:hAnsi="Times New Roman" w:cs="Times New Roman"/>
          <w:sz w:val="24"/>
          <w:szCs w:val="24"/>
        </w:rPr>
        <w:t xml:space="preserve"> menerbitkan suatu kebijakan </w:t>
      </w:r>
      <w:r w:rsidR="00DC7D1F">
        <w:rPr>
          <w:rFonts w:ascii="Times New Roman" w:hAnsi="Times New Roman" w:cs="Times New Roman"/>
          <w:sz w:val="24"/>
          <w:szCs w:val="24"/>
        </w:rPr>
        <w:t xml:space="preserve">melalui peraturan daerah masing-masing, </w:t>
      </w:r>
      <w:r w:rsidR="00B32C8C">
        <w:rPr>
          <w:rFonts w:ascii="Times New Roman" w:hAnsi="Times New Roman" w:cs="Times New Roman"/>
          <w:sz w:val="24"/>
          <w:szCs w:val="24"/>
        </w:rPr>
        <w:t>padahal bertentangan dengan undang-undang</w:t>
      </w:r>
      <w:r w:rsidR="00DC7D1F">
        <w:rPr>
          <w:rFonts w:ascii="Times New Roman" w:hAnsi="Times New Roman" w:cs="Times New Roman"/>
          <w:sz w:val="24"/>
          <w:szCs w:val="24"/>
        </w:rPr>
        <w:t xml:space="preserve"> lalu lintas juga hingga saat ini belum mendapatkan izin operasional dari Kementerian Perhubungan</w:t>
      </w:r>
      <w:r w:rsidRPr="00C5697E">
        <w:rPr>
          <w:rFonts w:ascii="Times New Roman" w:hAnsi="Times New Roman" w:cs="Times New Roman"/>
          <w:sz w:val="24"/>
          <w:szCs w:val="24"/>
        </w:rPr>
        <w:t xml:space="preserve">. </w:t>
      </w:r>
      <w:r w:rsidR="008506CA">
        <w:rPr>
          <w:rFonts w:ascii="Times New Roman" w:hAnsi="Times New Roman" w:cs="Times New Roman"/>
          <w:sz w:val="24"/>
          <w:szCs w:val="24"/>
        </w:rPr>
        <w:t xml:space="preserve">Hal ini dijelaskan juga oleh </w:t>
      </w:r>
      <w:r w:rsidR="00760F91" w:rsidRPr="00F21CE1">
        <w:rPr>
          <w:rFonts w:ascii="Times New Roman" w:hAnsi="Times New Roman" w:cs="Times New Roman"/>
          <w:sz w:val="24"/>
          <w:szCs w:val="24"/>
        </w:rPr>
        <w:t>Lasswell dan Kaplan dalam</w:t>
      </w:r>
      <w:r w:rsidR="00E753C2">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E3536F">
        <w:rPr>
          <w:rFonts w:ascii="Times New Roman" w:hAnsi="Times New Roman" w:cs="Times New Roman"/>
          <w:sz w:val="24"/>
          <w:szCs w:val="24"/>
        </w:rPr>
        <w:instrText>ADDIN CSL_CITATION {"citationItems":[{"id":"ITEM-1","itemData":{"DOI":"http://repository.ut.ac.id/3993/1/ADPU4410-M1.pdf","abstract":"C oba Anda perhatikan tentang kehidupan kita sehari-hari, baik yang menyangkut kehidupan ekonomi, sosial, politik, budaya, keamanan, pertahanan, lingkungan hidup, dan sebagainya senantiasa terkait dengan kebijakan publik di tingkat nasional, provinsi, dan lokal bahkan bukannya tidak mungkin di tingkat internasional. Kita tidak pernah bisa lepas dari berbagai masalah kebijakan (policy issues) baik yang ringan, sedang, berat ataupun pada aras mikro (kecil ), meso (sedang), dan makro (besar dan luas )","author":[{"dropping-particle":"","family":"Islamy","given":"Irfan","non-dropping-particle":"","parse-names":false,"suffix":""}],"container-title":"ADPU4410/Modul 1","id":"ITEM-1","issued":{"date-parts":[["2014"]]},"page":"1-41","title":"Definisi dan Makna Kebijakan Publik","type":"article-journal"},"uris":["http://www.mendeley.com/documents/?uuid=b28d4220-b8c9-394b-a828-0e84db456e6e"]}],"mendeley":{"formattedCitation":"(Islamy, 2014)","plainTextFormattedCitation":"(Islamy, 2014)","previouslyFormattedCitation":"(Islamy, 2014)"},"properties":{"noteIndex":0},"schema":"https://github.com/citation-style-language/schema/raw/master/csl-citation.json"}</w:instrText>
      </w:r>
      <w:r w:rsidR="004A0030">
        <w:rPr>
          <w:rFonts w:ascii="Times New Roman" w:hAnsi="Times New Roman" w:cs="Times New Roman"/>
          <w:sz w:val="24"/>
          <w:szCs w:val="24"/>
        </w:rPr>
        <w:fldChar w:fldCharType="separate"/>
      </w:r>
      <w:r w:rsidR="00E753C2" w:rsidRPr="00E753C2">
        <w:rPr>
          <w:rFonts w:ascii="Times New Roman" w:hAnsi="Times New Roman" w:cs="Times New Roman"/>
          <w:noProof/>
          <w:sz w:val="24"/>
          <w:szCs w:val="24"/>
        </w:rPr>
        <w:t>(Islamy, 2014)</w:t>
      </w:r>
      <w:r w:rsidR="004A0030">
        <w:rPr>
          <w:rFonts w:ascii="Times New Roman" w:hAnsi="Times New Roman" w:cs="Times New Roman"/>
          <w:sz w:val="24"/>
          <w:szCs w:val="24"/>
        </w:rPr>
        <w:fldChar w:fldCharType="end"/>
      </w:r>
      <w:r w:rsidR="00760F91" w:rsidRPr="00F21CE1">
        <w:rPr>
          <w:rFonts w:ascii="Times New Roman" w:hAnsi="Times New Roman" w:cs="Times New Roman"/>
          <w:sz w:val="24"/>
          <w:szCs w:val="24"/>
        </w:rPr>
        <w:t xml:space="preserve"> kebijakan </w:t>
      </w:r>
      <w:r w:rsidR="00222C20">
        <w:rPr>
          <w:rFonts w:ascii="Times New Roman" w:hAnsi="Times New Roman" w:cs="Times New Roman"/>
          <w:sz w:val="24"/>
          <w:szCs w:val="24"/>
        </w:rPr>
        <w:t xml:space="preserve">merupakan </w:t>
      </w:r>
      <w:r w:rsidR="00760F91" w:rsidRPr="00F21CE1">
        <w:rPr>
          <w:rFonts w:ascii="Times New Roman" w:hAnsi="Times New Roman" w:cs="Times New Roman"/>
          <w:sz w:val="24"/>
          <w:szCs w:val="24"/>
        </w:rPr>
        <w:t>suatu program pencapaian tujuan, nilai-nilai dan tindakan-tindakan yang terarah.</w:t>
      </w:r>
      <w:r w:rsidR="00760F91">
        <w:rPr>
          <w:rFonts w:ascii="Times New Roman" w:hAnsi="Times New Roman" w:cs="Times New Roman"/>
          <w:sz w:val="24"/>
          <w:szCs w:val="24"/>
        </w:rPr>
        <w:t xml:space="preserve"> </w:t>
      </w:r>
    </w:p>
    <w:p w:rsidR="008D015D" w:rsidRDefault="009B2F33" w:rsidP="00A929A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Pada dasarnya suatu peraturan akan dibahas, disetujui dan diterbitkan berupa peraturan disebabkan adanya suatu masalah, yang memuat berbagai tindakan dan sanksi agar dipatuhi oleh sasaran atau target peraturan tersebut. </w:t>
      </w:r>
      <w:r w:rsidR="008506CA">
        <w:rPr>
          <w:rFonts w:ascii="Times New Roman" w:hAnsi="Times New Roman" w:cs="Times New Roman"/>
          <w:sz w:val="24"/>
          <w:szCs w:val="24"/>
        </w:rPr>
        <w:t xml:space="preserve">Dan suatu kebijakan merupakan </w:t>
      </w:r>
      <w:r w:rsidR="004663E3">
        <w:rPr>
          <w:rFonts w:ascii="Times New Roman" w:hAnsi="Times New Roman" w:cs="Times New Roman"/>
          <w:sz w:val="24"/>
          <w:szCs w:val="24"/>
        </w:rPr>
        <w:t>“</w:t>
      </w:r>
      <w:r w:rsidR="008506CA">
        <w:rPr>
          <w:rFonts w:ascii="Times New Roman" w:hAnsi="Times New Roman" w:cs="Times New Roman"/>
          <w:sz w:val="24"/>
          <w:szCs w:val="24"/>
        </w:rPr>
        <w:t>serangkaian tindakan yang diusulkan oleh seseorang, kelompok, atau pemerintah dalam suatu lingkungan tertentu</w:t>
      </w:r>
      <w:r w:rsidR="00894715" w:rsidRPr="00894715">
        <w:rPr>
          <w:rFonts w:ascii="Times New Roman" w:hAnsi="Times New Roman" w:cs="Times New Roman"/>
          <w:sz w:val="24"/>
          <w:szCs w:val="24"/>
        </w:rPr>
        <w:t xml:space="preserve"> </w:t>
      </w:r>
      <w:r w:rsidR="00894715" w:rsidRPr="00F21CE1">
        <w:rPr>
          <w:rFonts w:ascii="Times New Roman" w:hAnsi="Times New Roman" w:cs="Times New Roman"/>
          <w:sz w:val="24"/>
          <w:szCs w:val="24"/>
        </w:rPr>
        <w:t>yang memberikan hambatan-hambatan dan peluang-peluang terhadap kebijakan yang diusulkan untuk menggunakan dan mengatasi dalam rangka mencapai suatu tujuan atau merealisasikan suatu sas</w:t>
      </w:r>
      <w:r w:rsidR="00894715">
        <w:rPr>
          <w:rFonts w:ascii="Times New Roman" w:hAnsi="Times New Roman" w:cs="Times New Roman"/>
          <w:sz w:val="24"/>
          <w:szCs w:val="24"/>
        </w:rPr>
        <w:t>aran atau suatu maksud tertentu</w:t>
      </w:r>
      <w:r w:rsidR="004663E3">
        <w:rPr>
          <w:rFonts w:ascii="Times New Roman" w:hAnsi="Times New Roman" w:cs="Times New Roman"/>
          <w:sz w:val="24"/>
          <w:szCs w:val="24"/>
        </w:rPr>
        <w:t>”</w:t>
      </w:r>
      <w:r w:rsidR="008506CA">
        <w:rPr>
          <w:rFonts w:ascii="Times New Roman" w:hAnsi="Times New Roman" w:cs="Times New Roman"/>
          <w:sz w:val="24"/>
          <w:szCs w:val="24"/>
        </w:rPr>
        <w:t xml:space="preserve">, hal ini dijelaskan oleh </w:t>
      </w:r>
      <w:r w:rsidR="008D015D" w:rsidRPr="00F21CE1">
        <w:rPr>
          <w:rFonts w:ascii="Times New Roman" w:hAnsi="Times New Roman" w:cs="Times New Roman"/>
          <w:sz w:val="24"/>
          <w:szCs w:val="24"/>
        </w:rPr>
        <w:t>Friedrich dalam</w:t>
      </w:r>
      <w:r w:rsidR="008506CA">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7A04D1">
        <w:rPr>
          <w:rFonts w:ascii="Times New Roman" w:hAnsi="Times New Roman" w:cs="Times New Roman"/>
          <w:sz w:val="24"/>
          <w:szCs w:val="24"/>
        </w:rPr>
        <w:instrText>ADDIN CSL_CITATION {"citationItems":[{"id":"ITEM-1","itemData":{"DOI":"http://repository.ut.ac.id/3993/1/ADPU4410-M1.pdf","abstract":"C oba Anda perhatikan tentang kehidupan kita sehari-hari, baik yang menyangkut kehidupan ekonomi, sosial, politik, budaya, keamanan, pertahanan, lingkungan hidup, dan sebagainya senantiasa terkait dengan kebijakan publik di tingkat nasional, provinsi, dan lokal bahkan bukannya tidak mungkin di tingkat internasional. Kita tidak pernah bisa lepas dari berbagai masalah kebijakan (policy issues) baik yang ringan, sedang, berat ataupun pada aras mikro (kecil ), meso (sedang), dan makro (besar dan luas )","author":[{"dropping-particle":"","family":"Islamy","given":"Irfan","non-dropping-particle":"","parse-names":false,"suffix":""}],"container-title":"ADPU4410/Modul 1","id":"ITEM-1","issued":{"date-parts":[["2014"]]},"page":"1-41","title":"Definisi dan Makna Kebijakan Publik","type":"article-journal"},"uris":["http://www.mendeley.com/documents/?uuid=b28d4220-b8c9-394b-a828-0e84db456e6e"]}],"mendeley":{"formattedCitation":"(Islamy, 2014)","plainTextFormattedCitation":"(Islamy, 2014)","previouslyFormattedCitation":"(Islamy, 2014)"},"properties":{"noteIndex":0},"schema":"https://github.com/citation-style-language/schema/raw/master/csl-citation.json"}</w:instrText>
      </w:r>
      <w:r w:rsidR="004A0030">
        <w:rPr>
          <w:rFonts w:ascii="Times New Roman" w:hAnsi="Times New Roman" w:cs="Times New Roman"/>
          <w:sz w:val="24"/>
          <w:szCs w:val="24"/>
        </w:rPr>
        <w:fldChar w:fldCharType="separate"/>
      </w:r>
      <w:r w:rsidR="008506CA" w:rsidRPr="008506CA">
        <w:rPr>
          <w:rFonts w:ascii="Times New Roman" w:hAnsi="Times New Roman" w:cs="Times New Roman"/>
          <w:noProof/>
          <w:sz w:val="24"/>
          <w:szCs w:val="24"/>
        </w:rPr>
        <w:t>(Islamy, 2014)</w:t>
      </w:r>
      <w:r w:rsidR="004A0030">
        <w:rPr>
          <w:rFonts w:ascii="Times New Roman" w:hAnsi="Times New Roman" w:cs="Times New Roman"/>
          <w:sz w:val="24"/>
          <w:szCs w:val="24"/>
        </w:rPr>
        <w:fldChar w:fldCharType="end"/>
      </w:r>
      <w:r w:rsidR="008506CA">
        <w:rPr>
          <w:rFonts w:ascii="Times New Roman" w:hAnsi="Times New Roman" w:cs="Times New Roman"/>
          <w:sz w:val="24"/>
          <w:szCs w:val="24"/>
        </w:rPr>
        <w:t>.</w:t>
      </w:r>
      <w:r w:rsidR="008D015D" w:rsidRPr="00F21CE1">
        <w:rPr>
          <w:rFonts w:ascii="Times New Roman" w:hAnsi="Times New Roman" w:cs="Times New Roman"/>
          <w:sz w:val="24"/>
          <w:szCs w:val="24"/>
        </w:rPr>
        <w:t xml:space="preserve"> </w:t>
      </w:r>
      <w:r w:rsidR="00D83EC7">
        <w:rPr>
          <w:rFonts w:ascii="Times New Roman" w:hAnsi="Times New Roman" w:cs="Times New Roman"/>
          <w:sz w:val="24"/>
          <w:szCs w:val="24"/>
        </w:rPr>
        <w:t xml:space="preserve">Dan suatu kebijakan akan muncul atau diberlakukan oleh suatu daerah melalui peraturan daerah, misalnya, disebabkan suatu hal yang mengharuskan untuk segera diterapkan dalma rangka mengatasi suatu permasalahan. Contohnya adalah perda yang diterbitkan baik oleh Pemerintah Provinsi Gorontalo maupun oleh Pemerintah Kota Gorontalo. Dimana tujuan adalah mengatasi berbagai kemacetan </w:t>
      </w:r>
      <w:r w:rsidR="00D83EC7">
        <w:rPr>
          <w:rFonts w:ascii="Times New Roman" w:hAnsi="Times New Roman" w:cs="Times New Roman"/>
          <w:sz w:val="24"/>
          <w:szCs w:val="24"/>
        </w:rPr>
        <w:lastRenderedPageBreak/>
        <w:t xml:space="preserve">akibat moda transportasi Bentor semakin hari kian banyak, yang tentu telah dan akan membuat lalu lintas kenderaan sulit diatasi oleh petugas di lapangan. </w:t>
      </w:r>
      <w:r w:rsidR="008D015D" w:rsidRPr="00F21CE1">
        <w:rPr>
          <w:rFonts w:ascii="Times New Roman" w:hAnsi="Times New Roman" w:cs="Times New Roman"/>
          <w:sz w:val="24"/>
          <w:szCs w:val="24"/>
        </w:rPr>
        <w:t xml:space="preserve"> </w:t>
      </w:r>
    </w:p>
    <w:p w:rsidR="000C191C" w:rsidRDefault="00716103" w:rsidP="0016334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Fenomena moda transportasi Bentor di Gorontalo telah memunculkan masalah baru bagi pemerintah daerah yang dengan </w:t>
      </w:r>
      <w:r w:rsidR="00762B97">
        <w:rPr>
          <w:rFonts w:ascii="Times New Roman" w:hAnsi="Times New Roman" w:cs="Times New Roman"/>
          <w:sz w:val="24"/>
          <w:szCs w:val="24"/>
        </w:rPr>
        <w:t>“</w:t>
      </w:r>
      <w:r>
        <w:rPr>
          <w:rFonts w:ascii="Times New Roman" w:hAnsi="Times New Roman" w:cs="Times New Roman"/>
          <w:sz w:val="24"/>
          <w:szCs w:val="24"/>
        </w:rPr>
        <w:t>terpaksa</w:t>
      </w:r>
      <w:r w:rsidR="00762B97">
        <w:rPr>
          <w:rFonts w:ascii="Times New Roman" w:hAnsi="Times New Roman" w:cs="Times New Roman"/>
          <w:sz w:val="24"/>
          <w:szCs w:val="24"/>
        </w:rPr>
        <w:t>”</w:t>
      </w:r>
      <w:r>
        <w:rPr>
          <w:rFonts w:ascii="Times New Roman" w:hAnsi="Times New Roman" w:cs="Times New Roman"/>
          <w:sz w:val="24"/>
          <w:szCs w:val="24"/>
        </w:rPr>
        <w:t xml:space="preserve"> menerbitkan peraturan daerah. Hal ini sejalan dengan </w:t>
      </w:r>
      <w:r w:rsidR="004A0030">
        <w:rPr>
          <w:rFonts w:ascii="Times New Roman" w:hAnsi="Times New Roman" w:cs="Times New Roman"/>
          <w:sz w:val="24"/>
          <w:szCs w:val="24"/>
        </w:rPr>
        <w:fldChar w:fldCharType="begin" w:fldLock="1"/>
      </w:r>
      <w:r w:rsidR="00186CB5">
        <w:rPr>
          <w:rFonts w:ascii="Times New Roman" w:hAnsi="Times New Roman" w:cs="Times New Roman"/>
          <w:sz w:val="24"/>
          <w:szCs w:val="24"/>
        </w:rPr>
        <w:instrText>ADDIN CSL_CITATION {"citationItems":[{"id":"ITEM-1","itemData":{"ISSN":"09727302","abstract":"Government as nation parent has an obligation to serve the public affairs. One form of government services is to provide administrative services by state apparatus. State apparatus should to have a qualified competence to serve the community. But the reality shows the services still less satisfactory some local. Departing from this problem, authors examine the public services quality. Research object is the Department of Population and Civil Registration in Gorontalo. The study population was the personnel and local residents. This research uses qualitative explanatory method. The data used is primary and secondary data. Data is collected by distributing questionnaires, interviews, observation and documentation. The data was analyzed by qualitative and explanatory method. Research results show the data public services quality and the affecting factors. Broadly speaking, service quality is 'very good'. While the affecting factors are knowledge, skills, self-concept, personal characteristics and motives of apparatus, respectively the averages value are 3.81, 3:52, 3.66, 3.91, and 3.60.","author":[{"dropping-particle":"","family":"Tahir","given":"Arifin","non-dropping-particle":"","parse-names":false,"suffix":""}],"container-title":"International Journal of Applied Business and Economic Research","id":"ITEM-1","issued":{"date-parts":[["2016"]]},"title":"Analysis of public service quality at Department of Population and Civil Registration in Gorontalo City","type":"article-journal"},"uris":["http://www.mendeley.com/documents/?uuid=27a1e6e0-e91f-49d1-bbeb-7cb113f6300c"]}],"mendeley":{"formattedCitation":"(Tahir, 2016)","plainTextFormattedCitation":"(Tahir, 2016)","previouslyFormattedCitation":"(Tahir, 2016)"},"properties":{"noteIndex":0},"schema":"https://github.com/citation-style-language/schema/raw/master/csl-citation.json"}</w:instrText>
      </w:r>
      <w:r w:rsidR="004A0030">
        <w:rPr>
          <w:rFonts w:ascii="Times New Roman" w:hAnsi="Times New Roman" w:cs="Times New Roman"/>
          <w:sz w:val="24"/>
          <w:szCs w:val="24"/>
        </w:rPr>
        <w:fldChar w:fldCharType="separate"/>
      </w:r>
      <w:r w:rsidR="00186CB5" w:rsidRPr="00186CB5">
        <w:rPr>
          <w:rFonts w:ascii="Times New Roman" w:hAnsi="Times New Roman" w:cs="Times New Roman"/>
          <w:noProof/>
          <w:sz w:val="24"/>
          <w:szCs w:val="24"/>
        </w:rPr>
        <w:t>(Tahir, 2016)</w:t>
      </w:r>
      <w:r w:rsidR="004A0030">
        <w:rPr>
          <w:rFonts w:ascii="Times New Roman" w:hAnsi="Times New Roman" w:cs="Times New Roman"/>
          <w:sz w:val="24"/>
          <w:szCs w:val="24"/>
        </w:rPr>
        <w:fldChar w:fldCharType="end"/>
      </w:r>
      <w:r>
        <w:rPr>
          <w:rFonts w:ascii="Times New Roman" w:hAnsi="Times New Roman" w:cs="Times New Roman"/>
          <w:sz w:val="24"/>
          <w:szCs w:val="24"/>
        </w:rPr>
        <w:t xml:space="preserve">, bahwa </w:t>
      </w:r>
      <w:r w:rsidR="00C371ED">
        <w:rPr>
          <w:rFonts w:ascii="Times New Roman" w:hAnsi="Times New Roman" w:cs="Times New Roman"/>
          <w:sz w:val="24"/>
          <w:szCs w:val="24"/>
        </w:rPr>
        <w:t>“</w:t>
      </w:r>
      <w:r w:rsidR="000C191C" w:rsidRPr="00F21CE1">
        <w:rPr>
          <w:rFonts w:ascii="Times New Roman" w:hAnsi="Times New Roman" w:cs="Times New Roman"/>
          <w:sz w:val="24"/>
          <w:szCs w:val="24"/>
        </w:rPr>
        <w:t>Implementasi kebijakan publik sebagai salah satu aktivitas dalam proses kebijakan publik, sering bertentangan dengan yang diharapkan, bahkan menjadikan produk kebijakan itu sebagai batu sandungan bagi pembuat kebijakan itu sendiri</w:t>
      </w:r>
      <w:r w:rsidR="00C371ED">
        <w:rPr>
          <w:rFonts w:ascii="Times New Roman" w:hAnsi="Times New Roman" w:cs="Times New Roman"/>
          <w:sz w:val="24"/>
          <w:szCs w:val="24"/>
        </w:rPr>
        <w:t>”</w:t>
      </w:r>
      <w:r w:rsidR="000C191C" w:rsidRPr="00F21CE1">
        <w:rPr>
          <w:rFonts w:ascii="Times New Roman" w:hAnsi="Times New Roman" w:cs="Times New Roman"/>
          <w:sz w:val="24"/>
          <w:szCs w:val="24"/>
        </w:rPr>
        <w:t xml:space="preserve">. </w:t>
      </w:r>
      <w:r w:rsidR="00762B97">
        <w:rPr>
          <w:rFonts w:ascii="Times New Roman" w:hAnsi="Times New Roman" w:cs="Times New Roman"/>
          <w:sz w:val="24"/>
          <w:szCs w:val="24"/>
        </w:rPr>
        <w:t xml:space="preserve">Ada dua perspektif </w:t>
      </w:r>
      <w:r w:rsidR="00C13B31">
        <w:rPr>
          <w:rFonts w:ascii="Times New Roman" w:hAnsi="Times New Roman" w:cs="Times New Roman"/>
          <w:sz w:val="24"/>
          <w:szCs w:val="24"/>
        </w:rPr>
        <w:t xml:space="preserve">yang disampaikan Tachjan yang dikutip oleh </w:t>
      </w:r>
      <w:r w:rsidR="004A0030">
        <w:rPr>
          <w:rFonts w:ascii="Times New Roman" w:hAnsi="Times New Roman" w:cs="Times New Roman"/>
          <w:sz w:val="24"/>
          <w:szCs w:val="24"/>
        </w:rPr>
        <w:fldChar w:fldCharType="begin" w:fldLock="1"/>
      </w:r>
      <w:r w:rsidR="00186CB5">
        <w:rPr>
          <w:rFonts w:ascii="Times New Roman" w:hAnsi="Times New Roman" w:cs="Times New Roman"/>
          <w:sz w:val="24"/>
          <w:szCs w:val="24"/>
        </w:rPr>
        <w:instrText>ADDIN CSL_CITATION {"citationItems":[{"id":"ITEM-1","itemData":{"ISSN":"09727302","abstract":"Government as nation parent has an obligation to serve the public affairs. One form of government services is to provide administrative services by state apparatus. State apparatus should to have a qualified competence to serve the community. But the reality shows the services still less satisfactory some local. Departing from this problem, authors examine the public services quality. Research object is the Department of Population and Civil Registration in Gorontalo. The study population was the personnel and local residents. This research uses qualitative explanatory method. The data used is primary and secondary data. Data is collected by distributing questionnaires, interviews, observation and documentation. The data was analyzed by qualitative and explanatory method. Research results show the data public services quality and the affecting factors. Broadly speaking, service quality is 'very good'. While the affecting factors are knowledge, skills, self-concept, personal characteristics and motives of apparatus, respectively the averages value are 3.81, 3:52, 3.66, 3.91, and 3.60.","author":[{"dropping-particle":"","family":"Tahir","given":"Arifin","non-dropping-particle":"","parse-names":false,"suffix":""}],"container-title":"International Journal of Applied Business and Economic Research","id":"ITEM-1","issued":{"date-parts":[["2016"]]},"title":"Analysis of public service quality at Department of Population and Civil Registration in Gorontalo City","type":"article-journal"},"uris":["http://www.mendeley.com/documents/?uuid=27a1e6e0-e91f-49d1-bbeb-7cb113f6300c"]}],"mendeley":{"formattedCitation":"(Tahir, 2016)","plainTextFormattedCitation":"(Tahir, 2016)","previouslyFormattedCitation":"(Tahir, 2016)"},"properties":{"noteIndex":0},"schema":"https://github.com/citation-style-language/schema/raw/master/csl-citation.json"}</w:instrText>
      </w:r>
      <w:r w:rsidR="004A0030">
        <w:rPr>
          <w:rFonts w:ascii="Times New Roman" w:hAnsi="Times New Roman" w:cs="Times New Roman"/>
          <w:sz w:val="24"/>
          <w:szCs w:val="24"/>
        </w:rPr>
        <w:fldChar w:fldCharType="separate"/>
      </w:r>
      <w:r w:rsidR="00186CB5" w:rsidRPr="00186CB5">
        <w:rPr>
          <w:rFonts w:ascii="Times New Roman" w:hAnsi="Times New Roman" w:cs="Times New Roman"/>
          <w:noProof/>
          <w:sz w:val="24"/>
          <w:szCs w:val="24"/>
        </w:rPr>
        <w:t>(Tahir, 2016)</w:t>
      </w:r>
      <w:r w:rsidR="004A0030">
        <w:rPr>
          <w:rFonts w:ascii="Times New Roman" w:hAnsi="Times New Roman" w:cs="Times New Roman"/>
          <w:sz w:val="24"/>
          <w:szCs w:val="24"/>
        </w:rPr>
        <w:fldChar w:fldCharType="end"/>
      </w:r>
      <w:r w:rsidR="00C13B31">
        <w:rPr>
          <w:rFonts w:ascii="Times New Roman" w:hAnsi="Times New Roman" w:cs="Times New Roman"/>
          <w:sz w:val="24"/>
          <w:szCs w:val="24"/>
        </w:rPr>
        <w:t xml:space="preserve"> </w:t>
      </w:r>
      <w:r w:rsidR="000C191C" w:rsidRPr="00F21CE1">
        <w:rPr>
          <w:rFonts w:ascii="Times New Roman" w:hAnsi="Times New Roman" w:cs="Times New Roman"/>
          <w:sz w:val="24"/>
          <w:szCs w:val="24"/>
        </w:rPr>
        <w:t xml:space="preserve">bahwa </w:t>
      </w:r>
      <w:r w:rsidR="00C371ED">
        <w:rPr>
          <w:rFonts w:ascii="Times New Roman" w:hAnsi="Times New Roman" w:cs="Times New Roman"/>
          <w:sz w:val="24"/>
          <w:szCs w:val="24"/>
        </w:rPr>
        <w:t>“</w:t>
      </w:r>
      <w:r w:rsidR="000C191C" w:rsidRPr="00F21CE1">
        <w:rPr>
          <w:rFonts w:ascii="Times New Roman" w:hAnsi="Times New Roman" w:cs="Times New Roman"/>
          <w:sz w:val="24"/>
          <w:szCs w:val="24"/>
        </w:rPr>
        <w:t>suatu kebijakan publik dapat dipahami dari dua prespektif, yaitu: Pertama, prespektif politik, bahwa kebijakan publik di dalam perumusan, implementasi maupun evaluasinya pada hakikatnya merupakan pertarungan berbagai kepentingan publik di dalam mengalokasikan dan mengelola sumber daya (</w:t>
      </w:r>
      <w:r w:rsidR="000C191C" w:rsidRPr="00880B70">
        <w:rPr>
          <w:rFonts w:ascii="Times New Roman" w:hAnsi="Times New Roman" w:cs="Times New Roman"/>
          <w:i/>
          <w:sz w:val="24"/>
          <w:szCs w:val="24"/>
        </w:rPr>
        <w:t>resources</w:t>
      </w:r>
      <w:r w:rsidR="000C191C" w:rsidRPr="00F21CE1">
        <w:rPr>
          <w:rFonts w:ascii="Times New Roman" w:hAnsi="Times New Roman" w:cs="Times New Roman"/>
          <w:sz w:val="24"/>
          <w:szCs w:val="24"/>
        </w:rPr>
        <w:t>) sesuai dengan visi, harapan dan prioritas yang ingin diwujudkan. Kedua, prespektif administratif, bahwa kebijakan publik merupakan ikhwal berkaitan dengan sistem, prosedur, dan mekaninsme, serta kemampuan para pejabat publik (</w:t>
      </w:r>
      <w:r w:rsidR="000C191C" w:rsidRPr="00880B70">
        <w:rPr>
          <w:rFonts w:ascii="Times New Roman" w:hAnsi="Times New Roman" w:cs="Times New Roman"/>
          <w:i/>
          <w:sz w:val="24"/>
          <w:szCs w:val="24"/>
        </w:rPr>
        <w:t>official officers</w:t>
      </w:r>
      <w:r w:rsidR="000C191C" w:rsidRPr="00F21CE1">
        <w:rPr>
          <w:rFonts w:ascii="Times New Roman" w:hAnsi="Times New Roman" w:cs="Times New Roman"/>
          <w:sz w:val="24"/>
          <w:szCs w:val="24"/>
        </w:rPr>
        <w:t>) di dalam menerjemahkan dan menerapkan kebijakan publik, sehingga visi dan harapan yang ingin dicapai dapat diwujudkan di dalam realitas</w:t>
      </w:r>
      <w:r w:rsidR="00C371ED">
        <w:rPr>
          <w:rFonts w:ascii="Times New Roman" w:hAnsi="Times New Roman" w:cs="Times New Roman"/>
          <w:sz w:val="24"/>
          <w:szCs w:val="24"/>
        </w:rPr>
        <w:t>”</w:t>
      </w:r>
      <w:r w:rsidR="000C191C" w:rsidRPr="00F21CE1">
        <w:rPr>
          <w:rFonts w:ascii="Times New Roman" w:hAnsi="Times New Roman" w:cs="Times New Roman"/>
          <w:sz w:val="24"/>
          <w:szCs w:val="24"/>
        </w:rPr>
        <w:t xml:space="preserve">. </w:t>
      </w:r>
    </w:p>
    <w:p w:rsidR="00163348" w:rsidRDefault="00C5697E" w:rsidP="00163348">
      <w:pPr>
        <w:spacing w:after="0"/>
        <w:ind w:firstLine="720"/>
        <w:jc w:val="both"/>
        <w:rPr>
          <w:rFonts w:ascii="Times New Roman" w:hAnsi="Times New Roman" w:cs="Times New Roman"/>
          <w:sz w:val="24"/>
          <w:szCs w:val="24"/>
        </w:rPr>
      </w:pPr>
      <w:r w:rsidRPr="00C5697E">
        <w:rPr>
          <w:rFonts w:ascii="Times New Roman" w:hAnsi="Times New Roman" w:cs="Times New Roman"/>
          <w:sz w:val="24"/>
          <w:szCs w:val="24"/>
        </w:rPr>
        <w:t>Peraturan mengenai keberadaan Bentor sebagai moda transportasi di daerah Gorontalo telah dimulai sejak diterbitkan regulasi melalui Peraturan Daerah Provinsi Gorontalo Nomor 6</w:t>
      </w:r>
      <w:r w:rsidR="00052D33">
        <w:rPr>
          <w:rFonts w:ascii="Times New Roman" w:hAnsi="Times New Roman" w:cs="Times New Roman"/>
          <w:sz w:val="24"/>
          <w:szCs w:val="24"/>
        </w:rPr>
        <w:t xml:space="preserve"> Tahun 2006</w:t>
      </w:r>
      <w:r w:rsidRPr="00C5697E">
        <w:rPr>
          <w:rFonts w:ascii="Times New Roman" w:hAnsi="Times New Roman" w:cs="Times New Roman"/>
          <w:sz w:val="24"/>
          <w:szCs w:val="24"/>
        </w:rPr>
        <w:t xml:space="preserve"> Tentang Pengaturan Penyelenggaraan Angkutan Kendaraan Bentor, walaupun hingga saat ini belum ada persetujuan dari Kementerian Perhubungan Republik Indonesia tentang Bentor sebagai moda transportasi umum yang memenuhi persyaratan yang aman bagi penumpangnya, tetapi hingga saat ini peraturan daerah tersebut masih menjadi dasar hukum bagi beroperasi kendaraan Bentor sebagai moda transportasi. </w:t>
      </w:r>
      <w:r w:rsidR="00163348">
        <w:rPr>
          <w:rFonts w:ascii="Times New Roman" w:hAnsi="Times New Roman" w:cs="Times New Roman"/>
          <w:sz w:val="24"/>
          <w:szCs w:val="24"/>
        </w:rPr>
        <w:t>Adapun yang menjadi p</w:t>
      </w:r>
      <w:r w:rsidRPr="00C5697E">
        <w:rPr>
          <w:rFonts w:ascii="Times New Roman" w:hAnsi="Times New Roman" w:cs="Times New Roman"/>
          <w:sz w:val="24"/>
          <w:szCs w:val="24"/>
        </w:rPr>
        <w:t>ermasalahan pelaksanaan kebijakan pemerintah tentang pengaturan pengoperasian Bentor disebabkan pengemudi Bentor sering melanggar ketentuan muatan idealnya 2 orang di depan dan 1 orang duduk di belakang pengemudi Bentor. Tetapi kenyataan muatan Bentor seringkali melampaui batas (</w:t>
      </w:r>
      <w:r w:rsidRPr="005E4681">
        <w:rPr>
          <w:rFonts w:ascii="Times New Roman" w:hAnsi="Times New Roman" w:cs="Times New Roman"/>
          <w:i/>
          <w:sz w:val="24"/>
          <w:szCs w:val="24"/>
        </w:rPr>
        <w:t>over passenger</w:t>
      </w:r>
      <w:r w:rsidRPr="00C5697E">
        <w:rPr>
          <w:rFonts w:ascii="Times New Roman" w:hAnsi="Times New Roman" w:cs="Times New Roman"/>
          <w:sz w:val="24"/>
          <w:szCs w:val="24"/>
        </w:rPr>
        <w:t xml:space="preserve">) yakni mencapai 5-7 orang, sehingga sering menyebabkan terjadinya kecelakaan karena pengemudi Bentor tidak dapat mengendalikan kendaraannya. </w:t>
      </w:r>
      <w:r w:rsidR="00A61B56">
        <w:rPr>
          <w:rFonts w:ascii="Times New Roman" w:hAnsi="Times New Roman" w:cs="Times New Roman"/>
          <w:sz w:val="24"/>
          <w:szCs w:val="24"/>
        </w:rPr>
        <w:t xml:space="preserve">Hal senada dijelaskan juga oleh </w:t>
      </w:r>
      <w:r w:rsidR="004A0030">
        <w:rPr>
          <w:rFonts w:ascii="Times New Roman" w:hAnsi="Times New Roman" w:cs="Times New Roman"/>
          <w:sz w:val="24"/>
          <w:szCs w:val="24"/>
        </w:rPr>
        <w:fldChar w:fldCharType="begin" w:fldLock="1"/>
      </w:r>
      <w:r w:rsidR="00400987">
        <w:rPr>
          <w:rFonts w:ascii="Times New Roman" w:hAnsi="Times New Roman" w:cs="Times New Roman"/>
          <w:sz w:val="24"/>
          <w:szCs w:val="24"/>
        </w:rPr>
        <w:instrText>ADDIN CSL_CITATION {"citationItems":[{"id":"ITEM-1","itemData":{"DOI":"10.33506/rb.v4i2.172","ISSN":"2476-8928","abstract":"Penelitian ini bertujuan untuk  (1) menganalisa faktor-faktor yang mempengaruhi pemilihan moda transportasi bemor di Kota Makassar; (2) menganalisa karakteristik operasional bemor sebagai moda transportasi alternatif di Kota Makassar; (3) merumuskan konsep penetapan NSPK pada perencanaan prasarana bemor di Kota Makassar. Pada studi ini dilakukan penelitian survey yang dalam pelaksanaannya dilakukan pengambilan sampel dari populasi menggunakan kuisioner sebagai alat pengumpul data. Analisis dilakukan dengan analisis deskriptif untuk memberikan gambaran secara sistematis dan akurat mengenai fenomena sosial berupa fakta, keadaan, sifat, individu atau kelompok serta hubungan diantaranya. Hasil penelitian menunjukkan bahwa (1) Persepsi masyarakat pengguna terhadap keberadaan bentor di Kota Makassar, cukup positif karena waktu tempuh yang singkat, aman, mudah dan tarif yang terjangkau sertamempunyai aksesibilitas yang cukup tinggi, tetapi persepsi pemerintah cenderung khawatir terhadap pemakai bemor dari faktor keselamatan kendaraan bemor tidak memenuhi persyaratan teknis. Pengelola/pengendara bemor lebih memperhatikan aspek keterbukaan lapangan kerja dan memperoleh pendapatan dengan keberadaan bemor. (2) Banyaknya pangkalan bemor yang tersebar di Kota Makassar baik didaerah permukiman, perdagangan, dan sekolah menunjukkan besarnya permintaan/kebutuhan akan sarana transportasi ini. (3) Kontribusi tidak langsung keberadaan bemor ditinjau dari segi sektor migas yaitu dengan banyaknya jumlah bemor yang beroperasi maka akan terjadi peningkatan penjualan BBM hal ini dapat memberikan kontribusi secara tidak langsung bagi pendapatan negara.","author":[{"dropping-particle":"","family":"Nurwahyudi","given":"Muhammad","non-dropping-particle":"","parse-names":false,"suffix":""}],"container-title":"Jurnal Teknik Sipil : Rancang Bangun","id":"ITEM-1","issued":{"date-parts":[["2018"]]},"title":"Studi Perencanaan Prasarana Jaringan Transportasi Moda Becak-Motor Bemor Di Kota Makassar","type":"article-journal"},"uris":["http://www.mendeley.com/documents/?uuid=98e3cb94-aaaa-486d-81e7-c05a1e13f9ab"]}],"mendeley":{"formattedCitation":"(Nurwahyudi, 2018)","plainTextFormattedCitation":"(Nurwahyudi, 2018)","previouslyFormattedCitation":"(Nurwahyudi, 2018)"},"properties":{"noteIndex":0},"schema":"https://github.com/citation-style-language/schema/raw/master/csl-citation.json"}</w:instrText>
      </w:r>
      <w:r w:rsidR="004A0030">
        <w:rPr>
          <w:rFonts w:ascii="Times New Roman" w:hAnsi="Times New Roman" w:cs="Times New Roman"/>
          <w:sz w:val="24"/>
          <w:szCs w:val="24"/>
        </w:rPr>
        <w:fldChar w:fldCharType="separate"/>
      </w:r>
      <w:r w:rsidR="00A61B56" w:rsidRPr="00A61B56">
        <w:rPr>
          <w:rFonts w:ascii="Times New Roman" w:hAnsi="Times New Roman" w:cs="Times New Roman"/>
          <w:noProof/>
          <w:sz w:val="24"/>
          <w:szCs w:val="24"/>
        </w:rPr>
        <w:t>(Nurwahyudi, 2018)</w:t>
      </w:r>
      <w:r w:rsidR="004A0030">
        <w:rPr>
          <w:rFonts w:ascii="Times New Roman" w:hAnsi="Times New Roman" w:cs="Times New Roman"/>
          <w:sz w:val="24"/>
          <w:szCs w:val="24"/>
        </w:rPr>
        <w:fldChar w:fldCharType="end"/>
      </w:r>
      <w:r w:rsidR="00A61B56">
        <w:rPr>
          <w:rFonts w:ascii="Times New Roman" w:hAnsi="Times New Roman" w:cs="Times New Roman"/>
          <w:sz w:val="24"/>
          <w:szCs w:val="24"/>
        </w:rPr>
        <w:t xml:space="preserve">, bahwa Bentor mudah mengalami kecelakaan. </w:t>
      </w:r>
      <w:r w:rsidRPr="00C5697E">
        <w:rPr>
          <w:rFonts w:ascii="Times New Roman" w:hAnsi="Times New Roman" w:cs="Times New Roman"/>
          <w:sz w:val="24"/>
          <w:szCs w:val="24"/>
        </w:rPr>
        <w:t>Oleh sebab itu perlu tindakan tegas dari aparat Dinas Perhubungan dan Kepolisian dengan sering melakukan pengawasan lapangan yaitu menjaga ketertiban pada jam</w:t>
      </w:r>
      <w:r w:rsidR="000C610C">
        <w:rPr>
          <w:rFonts w:ascii="Times New Roman" w:hAnsi="Times New Roman" w:cs="Times New Roman"/>
          <w:sz w:val="24"/>
          <w:szCs w:val="24"/>
        </w:rPr>
        <w:t>-</w:t>
      </w:r>
      <w:r w:rsidRPr="00C5697E">
        <w:rPr>
          <w:rFonts w:ascii="Times New Roman" w:hAnsi="Times New Roman" w:cs="Times New Roman"/>
          <w:sz w:val="24"/>
          <w:szCs w:val="24"/>
        </w:rPr>
        <w:t>jam sibuk agar kesemerawutan lalu lintas dapat diatasi.</w:t>
      </w:r>
      <w:r w:rsidR="00843D90">
        <w:rPr>
          <w:rFonts w:ascii="Times New Roman" w:hAnsi="Times New Roman" w:cs="Times New Roman"/>
          <w:sz w:val="24"/>
          <w:szCs w:val="24"/>
        </w:rPr>
        <w:t xml:space="preserve"> Oleh karena moda transportasi Bentor rawan mengalami kecelakaan, maka asuransi jasa raharja sangat dibutuhkan, dimana hal tersebut </w:t>
      </w:r>
      <w:r w:rsidR="00843D90">
        <w:rPr>
          <w:rFonts w:ascii="Times New Roman" w:hAnsi="Times New Roman" w:cs="Times New Roman"/>
          <w:sz w:val="24"/>
          <w:szCs w:val="24"/>
        </w:rPr>
        <w:lastRenderedPageBreak/>
        <w:t xml:space="preserve">telah diatur dalam Perda Nomor 6 Tahun 2006 </w:t>
      </w:r>
      <w:r w:rsidR="004A0030">
        <w:rPr>
          <w:rFonts w:ascii="Times New Roman" w:hAnsi="Times New Roman" w:cs="Times New Roman"/>
          <w:sz w:val="24"/>
          <w:szCs w:val="24"/>
        </w:rPr>
        <w:fldChar w:fldCharType="begin" w:fldLock="1"/>
      </w:r>
      <w:r w:rsidR="00F117C8">
        <w:rPr>
          <w:rFonts w:ascii="Times New Roman" w:hAnsi="Times New Roman" w:cs="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cs="Times New Roman"/>
          <w:sz w:val="24"/>
          <w:szCs w:val="24"/>
        </w:rPr>
        <w:fldChar w:fldCharType="separate"/>
      </w:r>
      <w:r w:rsidR="00843D90" w:rsidRPr="00843D90">
        <w:rPr>
          <w:rFonts w:ascii="Times New Roman" w:hAnsi="Times New Roman" w:cs="Times New Roman"/>
          <w:noProof/>
          <w:sz w:val="24"/>
          <w:szCs w:val="24"/>
        </w:rPr>
        <w:t>(Peraturan Daerah Provinsi Gorontalo, 2006)</w:t>
      </w:r>
      <w:r w:rsidR="004A0030">
        <w:rPr>
          <w:rFonts w:ascii="Times New Roman" w:hAnsi="Times New Roman" w:cs="Times New Roman"/>
          <w:sz w:val="24"/>
          <w:szCs w:val="24"/>
        </w:rPr>
        <w:fldChar w:fldCharType="end"/>
      </w:r>
      <w:r w:rsidR="00843D90">
        <w:rPr>
          <w:rFonts w:ascii="Times New Roman" w:hAnsi="Times New Roman" w:cs="Times New Roman"/>
          <w:sz w:val="24"/>
          <w:szCs w:val="24"/>
        </w:rPr>
        <w:t xml:space="preserve"> pada pasal 6 ayat 1C</w:t>
      </w:r>
      <w:r w:rsidR="00F117C8">
        <w:rPr>
          <w:rFonts w:ascii="Times New Roman" w:hAnsi="Times New Roman" w:cs="Times New Roman"/>
          <w:sz w:val="24"/>
          <w:szCs w:val="24"/>
        </w:rPr>
        <w:t>.</w:t>
      </w:r>
    </w:p>
    <w:p w:rsidR="00C5697E" w:rsidRDefault="00C5697E" w:rsidP="00F1344E">
      <w:pPr>
        <w:spacing w:after="0"/>
        <w:ind w:firstLine="720"/>
        <w:jc w:val="both"/>
        <w:rPr>
          <w:rFonts w:ascii="Times New Roman" w:hAnsi="Times New Roman" w:cs="Times New Roman"/>
          <w:sz w:val="24"/>
          <w:szCs w:val="24"/>
        </w:rPr>
      </w:pPr>
      <w:r w:rsidRPr="00C5697E">
        <w:rPr>
          <w:rFonts w:ascii="Times New Roman" w:hAnsi="Times New Roman" w:cs="Times New Roman"/>
          <w:sz w:val="24"/>
          <w:szCs w:val="24"/>
        </w:rPr>
        <w:t>Implementasi kebijakan pemerintah tentang pengaturan pengoperasian Bentor terkendala disebabkan kurang optimal komunikasi pemerintah daerah tentang peraturan daerah dengan pengemudi Bentor, minimnya sumber daya petugas pelaksana, komitmen pelaksana kebijakan dalam penerapan peraturan mengenai pengoperasian Bentor belum dapat diwujudkan dengan baik, antara lain pemilik Bentor yang belum mendaftarkan kendaraannya, sehingga banyak Bentor yang beroperasi di Gorontalo tidak memiliki izin operasi. Selain itu struktur birokrasi yaitu keterlibatan lembaga-lembaga atau instansi terkait dalam pelaksanaan kebijakan tentang pengaturan pengoperasian Bentor belum berjalan sesuai harapan, misalnya sebagian besar Bentor belum menaati peraturan lalu lintas seperti memuat penumpang melampaui batas maksimal, serta menaikan dan menurunkan penumpang bukan di tempat yang ditentukan sehingga menyebabkan sering terjadi kecelakaan dan kemacetan arus lalu lintas dikarenakan baik aparat Dinas Perhubungan maupun aparat Kepolisian belum tegas dalam melakukan tindakan.</w:t>
      </w:r>
      <w:r w:rsidR="000C610C">
        <w:rPr>
          <w:rFonts w:ascii="Times New Roman" w:hAnsi="Times New Roman" w:cs="Times New Roman"/>
          <w:sz w:val="24"/>
          <w:szCs w:val="24"/>
        </w:rPr>
        <w:t xml:space="preserve"> </w:t>
      </w:r>
    </w:p>
    <w:p w:rsidR="00F44B6B" w:rsidRDefault="00471D29" w:rsidP="00F44B6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Untuk diketahui bahwa </w:t>
      </w:r>
      <w:r w:rsidRPr="00F21CE1">
        <w:rPr>
          <w:rFonts w:ascii="Times New Roman" w:hAnsi="Times New Roman" w:cs="Times New Roman"/>
          <w:sz w:val="24"/>
          <w:szCs w:val="24"/>
        </w:rPr>
        <w:t xml:space="preserve">Peraturan </w:t>
      </w:r>
      <w:r>
        <w:rPr>
          <w:rFonts w:ascii="Times New Roman" w:hAnsi="Times New Roman" w:cs="Times New Roman"/>
          <w:sz w:val="24"/>
          <w:szCs w:val="24"/>
        </w:rPr>
        <w:t>D</w:t>
      </w:r>
      <w:r w:rsidRPr="00F21CE1">
        <w:rPr>
          <w:rFonts w:ascii="Times New Roman" w:hAnsi="Times New Roman" w:cs="Times New Roman"/>
          <w:sz w:val="24"/>
          <w:szCs w:val="24"/>
        </w:rPr>
        <w:t xml:space="preserve">aerah (Perda) merupakan produk legislatif dan pemerintah dalam mengatur suatu kehidupan yang terkait dengan warga masyarakat. Implementasi peraturan daerah dalam konsep teori dikategorikan sebagai implementasi kebijakan program pembangunan. Program pembangunan bukan berarti hanya membangun fisik, tetapi lebih luas dan kompleks sifatnya. </w:t>
      </w:r>
      <w:r w:rsidR="00F1344E">
        <w:rPr>
          <w:rFonts w:ascii="Times New Roman" w:hAnsi="Times New Roman" w:cs="Times New Roman"/>
          <w:sz w:val="24"/>
          <w:szCs w:val="24"/>
        </w:rPr>
        <w:t xml:space="preserve">Hal senada dijelaskan oleh </w:t>
      </w:r>
      <w:r w:rsidRPr="00F21CE1">
        <w:rPr>
          <w:rFonts w:ascii="Times New Roman" w:hAnsi="Times New Roman" w:cs="Times New Roman"/>
          <w:sz w:val="24"/>
          <w:szCs w:val="24"/>
        </w:rPr>
        <w:t xml:space="preserve">Bryant dan White dalam </w:t>
      </w:r>
      <w:r w:rsidR="004A0030">
        <w:rPr>
          <w:rFonts w:ascii="Times New Roman" w:hAnsi="Times New Roman" w:cs="Times New Roman"/>
          <w:sz w:val="24"/>
          <w:szCs w:val="24"/>
        </w:rPr>
        <w:fldChar w:fldCharType="begin" w:fldLock="1"/>
      </w:r>
      <w:r w:rsidR="006702AA">
        <w:rPr>
          <w:rFonts w:ascii="Times New Roman" w:hAnsi="Times New Roman" w:cs="Times New Roman"/>
          <w:sz w:val="24"/>
          <w:szCs w:val="24"/>
        </w:rPr>
        <w:instrText>ADDIN CSL_CITATION {"citationItems":[{"id":"ITEM-1","itemData":{"author":[{"dropping-particle":"","family":"Effendi","given":"Sofyan","non-dropping-particle":"","parse-names":false,"suffix":""}],"id":"ITEM-1","issued":{"date-parts":[["2014"]]},"publisher":"MAP UGM","publisher-place":"Yogyakarta","title":"Implementasi dan Evaluasi Kebijakan Publik","type":"book"},"uris":["http://www.mendeley.com/documents/?uuid=1d18bdb9-54b6-4cd8-a73a-47dcc54c34e4"]}],"mendeley":{"formattedCitation":"(Effendi, 2014)","plainTextFormattedCitation":"(Effendi, 2014)","previouslyFormattedCitation":"(Effendi, 2014)"},"properties":{"noteIndex":0},"schema":"https://github.com/citation-style-language/schema/raw/master/csl-citation.json"}</w:instrText>
      </w:r>
      <w:r w:rsidR="004A0030">
        <w:rPr>
          <w:rFonts w:ascii="Times New Roman" w:hAnsi="Times New Roman" w:cs="Times New Roman"/>
          <w:sz w:val="24"/>
          <w:szCs w:val="24"/>
        </w:rPr>
        <w:fldChar w:fldCharType="separate"/>
      </w:r>
      <w:r w:rsidR="003B46BE" w:rsidRPr="003B46BE">
        <w:rPr>
          <w:rFonts w:ascii="Times New Roman" w:hAnsi="Times New Roman" w:cs="Times New Roman"/>
          <w:noProof/>
          <w:sz w:val="24"/>
          <w:szCs w:val="24"/>
        </w:rPr>
        <w:t>(Effendi, 2014)</w:t>
      </w:r>
      <w:r w:rsidR="004A0030">
        <w:rPr>
          <w:rFonts w:ascii="Times New Roman" w:hAnsi="Times New Roman" w:cs="Times New Roman"/>
          <w:sz w:val="24"/>
          <w:szCs w:val="24"/>
        </w:rPr>
        <w:fldChar w:fldCharType="end"/>
      </w:r>
      <w:r w:rsidR="0084447D">
        <w:rPr>
          <w:rFonts w:ascii="Times New Roman" w:hAnsi="Times New Roman" w:cs="Times New Roman"/>
          <w:sz w:val="24"/>
          <w:szCs w:val="24"/>
        </w:rPr>
        <w:t xml:space="preserve">; </w:t>
      </w:r>
      <w:r w:rsidR="00AB2366">
        <w:rPr>
          <w:rFonts w:ascii="Times New Roman" w:hAnsi="Times New Roman" w:cs="Times New Roman"/>
          <w:sz w:val="24"/>
          <w:szCs w:val="24"/>
        </w:rPr>
        <w:t xml:space="preserve">bahwa </w:t>
      </w:r>
      <w:r w:rsidRPr="00F21CE1">
        <w:rPr>
          <w:rFonts w:ascii="Times New Roman" w:hAnsi="Times New Roman" w:cs="Times New Roman"/>
          <w:sz w:val="24"/>
          <w:szCs w:val="24"/>
        </w:rPr>
        <w:t>konsep pembangunan yang ditujukan untuk membangun masyarakat pada umumnya “sering memunculkan interpretasi</w:t>
      </w:r>
      <w:r>
        <w:rPr>
          <w:rFonts w:ascii="Times New Roman" w:hAnsi="Times New Roman" w:cs="Times New Roman"/>
          <w:sz w:val="24"/>
          <w:szCs w:val="24"/>
        </w:rPr>
        <w:t>-</w:t>
      </w:r>
      <w:r w:rsidRPr="00F21CE1">
        <w:rPr>
          <w:rFonts w:ascii="Times New Roman" w:hAnsi="Times New Roman" w:cs="Times New Roman"/>
          <w:sz w:val="24"/>
          <w:szCs w:val="24"/>
        </w:rPr>
        <w:t xml:space="preserve">interpretasi yang beragam, dengan menggunakan istilah pembangunan sebagai usaha untuk perubahan, modernisasi, pembaharuan, pembahasan dan pembinaan. Dalam pengertian di atas, membiasakan hidup teratur di kalangan masyarakat dengan menerapkan peraturan daerah, merupakan bagian dari kegiatan pembangunan yaitu membangun martabat manusia. Karena pada dasarnya pembangunan itu sendiri sering dirumuskan sebagai proses perubahan yang terencana dari suatu situasi nasional ke situasi nasional yang lain yang dinilai lebih tinggi dengan kata lain pembangunan menyangkut proses perbaikan. </w:t>
      </w:r>
      <w:r w:rsidR="0084447D">
        <w:rPr>
          <w:rFonts w:ascii="Times New Roman" w:hAnsi="Times New Roman" w:cs="Times New Roman"/>
          <w:sz w:val="24"/>
          <w:szCs w:val="24"/>
        </w:rPr>
        <w:t xml:space="preserve">Hal ini juga dikatakan oleh </w:t>
      </w:r>
      <w:r w:rsidR="004A0030">
        <w:rPr>
          <w:rFonts w:ascii="Times New Roman" w:hAnsi="Times New Roman" w:cs="Times New Roman"/>
          <w:sz w:val="24"/>
          <w:szCs w:val="24"/>
        </w:rPr>
        <w:fldChar w:fldCharType="begin" w:fldLock="1"/>
      </w:r>
      <w:r w:rsidR="00AB4BC7">
        <w:rPr>
          <w:rFonts w:ascii="Times New Roman" w:hAnsi="Times New Roman" w:cs="Times New Roman"/>
          <w:sz w:val="24"/>
          <w:szCs w:val="24"/>
        </w:rPr>
        <w:instrText>ADDIN CSL_CITATION {"citationItems":[{"id":"ITEM-1","itemData":{"DOI":"10.7454/mjs.v18i1.3735","ISSN":"0852-8489","abstract":"Konsep pembangunan yang terlalu sektoral dan berorientasi pada pertumbuhan saat ini menuai berbagai kritik. Konsep baru yang lebih berorientasi pada manusia, yaitu Human Development, muncul, tetapi juga masih bersifat sektoral. Artikel ini menawarkan suatu konsep pembangunan yang lebih sosiologis, yaitu membangun manusia harus dengan membangun unsur-unsur dasar masyarakatnya, yaitu struktur, kultur dan proses sosial. Dengan menggunakan data dari penelitian kualitatif yang dikumpulkan lewat metodologi SSM di Solo, artikel ini menyimpulkan bahwa Pemerintah Kota Solo pada derajat tertentu telah melaksanakan pembangunan sosial lewat pembangunan aspek struktural, kultural, dan prosesual yang berujung pada masyarakat yang lebih inklusif.","author":[{"dropping-particle":"","family":"Wirutomo","given":"Paulus","non-dropping-particle":"","parse-names":false,"suffix":""}],"container-title":"MASYARAKAT: Jurnal Sosiologi","id":"ITEM-1","issued":{"date-parts":[["2013"]]},"title":"Mencari Makna Pembangunan Sosial: Studi Kasus Sektor Informal di Kota Solo","type":"article-journal"},"uris":["http://www.mendeley.com/documents/?uuid=c746f3ca-4794-4cad-946a-23f02a3e32c6"]}],"mendeley":{"formattedCitation":"(Wirutomo, 2013)","plainTextFormattedCitation":"(Wirutomo, 2013)","previouslyFormattedCitation":"(Wirutomo, 2013)"},"properties":{"noteIndex":0},"schema":"https://github.com/citation-style-language/schema/raw/master/csl-citation.json"}</w:instrText>
      </w:r>
      <w:r w:rsidR="004A0030">
        <w:rPr>
          <w:rFonts w:ascii="Times New Roman" w:hAnsi="Times New Roman" w:cs="Times New Roman"/>
          <w:sz w:val="24"/>
          <w:szCs w:val="24"/>
        </w:rPr>
        <w:fldChar w:fldCharType="separate"/>
      </w:r>
      <w:r w:rsidR="0084447D" w:rsidRPr="0084447D">
        <w:rPr>
          <w:rFonts w:ascii="Times New Roman" w:hAnsi="Times New Roman" w:cs="Times New Roman"/>
          <w:noProof/>
          <w:sz w:val="24"/>
          <w:szCs w:val="24"/>
        </w:rPr>
        <w:t>(Wirutomo, 2013)</w:t>
      </w:r>
      <w:r w:rsidR="004A0030">
        <w:rPr>
          <w:rFonts w:ascii="Times New Roman" w:hAnsi="Times New Roman" w:cs="Times New Roman"/>
          <w:sz w:val="24"/>
          <w:szCs w:val="24"/>
        </w:rPr>
        <w:fldChar w:fldCharType="end"/>
      </w:r>
      <w:r w:rsidR="0084447D">
        <w:rPr>
          <w:rFonts w:ascii="Times New Roman" w:hAnsi="Times New Roman" w:cs="Times New Roman"/>
          <w:sz w:val="24"/>
          <w:szCs w:val="24"/>
        </w:rPr>
        <w:t xml:space="preserve">. </w:t>
      </w:r>
    </w:p>
    <w:p w:rsidR="00471D29" w:rsidRDefault="00B01027" w:rsidP="00471D29">
      <w:pPr>
        <w:ind w:firstLine="720"/>
        <w:jc w:val="both"/>
        <w:rPr>
          <w:rFonts w:ascii="Times New Roman" w:hAnsi="Times New Roman" w:cs="Times New Roman"/>
          <w:sz w:val="24"/>
          <w:szCs w:val="24"/>
        </w:rPr>
      </w:pPr>
      <w:r>
        <w:rPr>
          <w:rFonts w:ascii="Times New Roman" w:hAnsi="Times New Roman" w:cs="Times New Roman"/>
          <w:sz w:val="24"/>
          <w:szCs w:val="24"/>
        </w:rPr>
        <w:t>Pembangunan adalah kegiatan yang tidak berjalan di tempat, tetapi merupakan gerakan yang terus berkelanjutan dan dinamis. Hal ini dikemukakan oleh</w:t>
      </w:r>
      <w:r w:rsidR="00EB12F3">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EB12F3">
        <w:rPr>
          <w:rFonts w:ascii="Times New Roman" w:hAnsi="Times New Roman" w:cs="Times New Roman"/>
          <w:sz w:val="24"/>
          <w:szCs w:val="24"/>
        </w:rPr>
        <w:instrText>ADDIN CSL_CITATION {"citationItems":[{"id":"ITEM-1","itemData":{"author":[{"dropping-particle":"","family":"Tjokroamidjojo","given":"Bintoro","non-dropping-particle":"","parse-names":false,"suffix":""}],"edition":"2","id":"ITEM-1","issued":{"date-parts":[["2001"]]},"publisher":"Lembaga Administrasi Negara","publisher-place":"Jakarta","title":"Good Governance, Paradigma Baru Manajemen Pembangunan","type":"book"},"uris":["http://www.mendeley.com/documents/?uuid=d529e842-5ddb-4b77-b9bc-b7ed0a6dcad2"]}],"mendeley":{"formattedCitation":"(Tjokroamidjojo, 2001)","plainTextFormattedCitation":"(Tjokroamidjojo, 2001)"},"properties":{"noteIndex":0},"schema":"https://github.com/citation-style-language/schema/raw/master/csl-citation.json"}</w:instrText>
      </w:r>
      <w:r w:rsidR="004A0030">
        <w:rPr>
          <w:rFonts w:ascii="Times New Roman" w:hAnsi="Times New Roman" w:cs="Times New Roman"/>
          <w:sz w:val="24"/>
          <w:szCs w:val="24"/>
        </w:rPr>
        <w:fldChar w:fldCharType="separate"/>
      </w:r>
      <w:r w:rsidR="00EB12F3" w:rsidRPr="00EB12F3">
        <w:rPr>
          <w:rFonts w:ascii="Times New Roman" w:hAnsi="Times New Roman" w:cs="Times New Roman"/>
          <w:noProof/>
          <w:sz w:val="24"/>
          <w:szCs w:val="24"/>
        </w:rPr>
        <w:t>(Tjokroamidjojo, 2001)</w:t>
      </w:r>
      <w:r w:rsidR="004A0030">
        <w:rPr>
          <w:rFonts w:ascii="Times New Roman" w:hAnsi="Times New Roman" w:cs="Times New Roman"/>
          <w:sz w:val="24"/>
          <w:szCs w:val="24"/>
        </w:rPr>
        <w:fldChar w:fldCharType="end"/>
      </w:r>
      <w:r w:rsidR="00EB12F3">
        <w:rPr>
          <w:rFonts w:ascii="Times New Roman" w:hAnsi="Times New Roman" w:cs="Times New Roman"/>
          <w:sz w:val="24"/>
          <w:szCs w:val="24"/>
        </w:rPr>
        <w:t>,</w:t>
      </w:r>
      <w:r w:rsidR="00471D29" w:rsidRPr="00F21CE1">
        <w:rPr>
          <w:rFonts w:ascii="Times New Roman" w:hAnsi="Times New Roman" w:cs="Times New Roman"/>
          <w:sz w:val="24"/>
          <w:szCs w:val="24"/>
        </w:rPr>
        <w:t xml:space="preserve"> “pengertian pembangunan harus dilihat secara dinamis dan bukan sebagai konsep statis”. Karena menurut Todaro dalam Bryant dan White dalam </w:t>
      </w:r>
      <w:r w:rsidR="004A0030">
        <w:rPr>
          <w:rFonts w:ascii="Times New Roman" w:hAnsi="Times New Roman" w:cs="Times New Roman"/>
          <w:sz w:val="24"/>
          <w:szCs w:val="24"/>
        </w:rPr>
        <w:fldChar w:fldCharType="begin" w:fldLock="1"/>
      </w:r>
      <w:r w:rsidR="00EB12F3">
        <w:rPr>
          <w:rFonts w:ascii="Times New Roman" w:hAnsi="Times New Roman" w:cs="Times New Roman"/>
          <w:sz w:val="24"/>
          <w:szCs w:val="24"/>
        </w:rPr>
        <w:instrText>ADDIN CSL_CITATION {"citationItems":[{"id":"ITEM-1","itemData":{"author":[{"dropping-particle":"","family":"Effendi","given":"Sofyan","non-dropping-particle":"","parse-names":false,"suffix":""}],"id":"ITEM-1","issued":{"date-parts":[["2014"]]},"publisher":"MAP UGM","publisher-place":"Yogyakarta","title":"Implementasi dan Evaluasi Kebijakan Publik","type":"book"},"uris":["http://www.mendeley.com/documents/?uuid=1d18bdb9-54b6-4cd8-a73a-47dcc54c34e4"]}],"mendeley":{"formattedCitation":"(Effendi, 2014)","plainTextFormattedCitation":"(Effendi, 2014)","previouslyFormattedCitation":"(Effendi, 2014)"},"properties":{"noteIndex":0},"schema":"https://github.com/citation-style-language/schema/raw/master/csl-citation.json"}</w:instrText>
      </w:r>
      <w:r w:rsidR="004A0030">
        <w:rPr>
          <w:rFonts w:ascii="Times New Roman" w:hAnsi="Times New Roman" w:cs="Times New Roman"/>
          <w:sz w:val="24"/>
          <w:szCs w:val="24"/>
        </w:rPr>
        <w:fldChar w:fldCharType="separate"/>
      </w:r>
      <w:r w:rsidR="006702AA" w:rsidRPr="006702AA">
        <w:rPr>
          <w:rFonts w:ascii="Times New Roman" w:hAnsi="Times New Roman" w:cs="Times New Roman"/>
          <w:noProof/>
          <w:sz w:val="24"/>
          <w:szCs w:val="24"/>
        </w:rPr>
        <w:t>(Effendi, 2014)</w:t>
      </w:r>
      <w:r w:rsidR="004A0030">
        <w:rPr>
          <w:rFonts w:ascii="Times New Roman" w:hAnsi="Times New Roman" w:cs="Times New Roman"/>
          <w:sz w:val="24"/>
          <w:szCs w:val="24"/>
        </w:rPr>
        <w:fldChar w:fldCharType="end"/>
      </w:r>
      <w:r w:rsidR="00471D29" w:rsidRPr="00F21CE1">
        <w:rPr>
          <w:rFonts w:ascii="Times New Roman" w:hAnsi="Times New Roman" w:cs="Times New Roman"/>
          <w:sz w:val="24"/>
          <w:szCs w:val="24"/>
        </w:rPr>
        <w:t xml:space="preserve"> “pembangu</w:t>
      </w:r>
      <w:r w:rsidR="00F44B6B">
        <w:rPr>
          <w:rFonts w:ascii="Times New Roman" w:hAnsi="Times New Roman" w:cs="Times New Roman"/>
          <w:sz w:val="24"/>
          <w:szCs w:val="24"/>
        </w:rPr>
        <w:t>nan juga merupakan proses multi</w:t>
      </w:r>
      <w:r w:rsidR="00471D29" w:rsidRPr="00F21CE1">
        <w:rPr>
          <w:rFonts w:ascii="Times New Roman" w:hAnsi="Times New Roman" w:cs="Times New Roman"/>
          <w:sz w:val="24"/>
          <w:szCs w:val="24"/>
        </w:rPr>
        <w:t xml:space="preserve">dimensi yang mencakup perubahan-perubahan </w:t>
      </w:r>
      <w:r w:rsidR="00471D29" w:rsidRPr="00F21CE1">
        <w:rPr>
          <w:rFonts w:ascii="Times New Roman" w:hAnsi="Times New Roman" w:cs="Times New Roman"/>
          <w:sz w:val="24"/>
          <w:szCs w:val="24"/>
        </w:rPr>
        <w:lastRenderedPageBreak/>
        <w:t>penting dalam struktur sosial, sikap</w:t>
      </w:r>
      <w:r w:rsidR="00F44B6B">
        <w:rPr>
          <w:rFonts w:ascii="Times New Roman" w:hAnsi="Times New Roman" w:cs="Times New Roman"/>
          <w:sz w:val="24"/>
          <w:szCs w:val="24"/>
        </w:rPr>
        <w:t>-</w:t>
      </w:r>
      <w:r w:rsidR="00471D29" w:rsidRPr="00F21CE1">
        <w:rPr>
          <w:rFonts w:ascii="Times New Roman" w:hAnsi="Times New Roman" w:cs="Times New Roman"/>
          <w:sz w:val="24"/>
          <w:szCs w:val="24"/>
        </w:rPr>
        <w:t>sikap rakyat dan lembaga-lembaga nasional dan juga akselerasi pertumbuhan ekonomi, pengurangan kesenjangan “inequality” dan pemberantasan kemiskinan absolut”. Implementasi program juga sebagaimana dikemukakan di atas, melibatkan sejumlah interaksi di antara badan-badan yang terlibat, maka koordinasi merupakan hal yang sangat penting. Koordinasi merupakan usaha untuk menjamin kelancaran mekanisme kerja dari berbagai komponen, baik di dalam maupun di luar organisasi. Kelancaran mekanisme prosedur kerja harus dapat menjamin dalam rangka pencapaian tujuan orgnisasi dengan menghindari seminimal mungkin perselisihan yang timbul antara sesama komponen organisasi dan mengusahakan semaksimal mungkin kerjasama di antara komponen-komponen tadi. Oleh karena itu, koordinasi merupakan salah satu faktor dominan yang perlu diperhatikan bagi kelangsungan hidup suatu organisasi. Dikatakan sebagai salah satu faktor dominan, karena bagi kelangsungan hidup suatu organisasi pada tingkat tertentu, sangat ditentukan oleh kualitas usaha-usaha yang dijalankan. Berdasarkan uraian teori yang dikemukakan di atas, persoalan implementasi kebijakan pemerintah daerah sangat terkait dengan persoalan birokasi. Dalam arti bahwa penetapan kebijaksanaan pengaturan pengoperasian kendaraan bentor tersebut bukan hanya kepentingan birokrasi tetapi adalah kepentingan masyarakat itu sendiri, sehingga mereka harus dilibatkan dalam pe</w:t>
      </w:r>
      <w:r w:rsidR="00471D29">
        <w:rPr>
          <w:rFonts w:ascii="Times New Roman" w:hAnsi="Times New Roman" w:cs="Times New Roman"/>
          <w:sz w:val="24"/>
          <w:szCs w:val="24"/>
        </w:rPr>
        <w:t>netapan kebijaksanaan tersebut.</w:t>
      </w:r>
    </w:p>
    <w:p w:rsidR="002B15A0" w:rsidRPr="00E1183A" w:rsidRDefault="002B15A0" w:rsidP="00400987">
      <w:pPr>
        <w:spacing w:after="0"/>
        <w:jc w:val="both"/>
        <w:rPr>
          <w:rFonts w:ascii="Times New Roman" w:hAnsi="Times New Roman" w:cs="Times New Roman"/>
          <w:b/>
          <w:sz w:val="24"/>
          <w:szCs w:val="24"/>
        </w:rPr>
      </w:pPr>
      <w:r w:rsidRPr="00E1183A">
        <w:rPr>
          <w:rFonts w:ascii="Times New Roman" w:hAnsi="Times New Roman" w:cs="Times New Roman"/>
          <w:b/>
          <w:sz w:val="24"/>
          <w:szCs w:val="24"/>
        </w:rPr>
        <w:t>METODE PENELITIAN</w:t>
      </w:r>
    </w:p>
    <w:p w:rsidR="002B15A0" w:rsidRDefault="004478E3" w:rsidP="003C7261">
      <w:pPr>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metode deskriptif dengan pendekatan kualitatif, dimana pengumpulan data dilakukan melalui observasi, wawancara dan dokumentasi</w:t>
      </w:r>
      <w:r w:rsidR="00186CB5">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C54AA8">
        <w:rPr>
          <w:rFonts w:ascii="Times New Roman" w:hAnsi="Times New Roman" w:cs="Times New Roman"/>
          <w:sz w:val="24"/>
          <w:szCs w:val="24"/>
        </w:rPr>
        <w:instrText>ADDIN CSL_CITATION {"citationItems":[{"id":"ITEM-1","itemData":{"ISBN":"979-8433-37-x","abstract":"Secara umum terdapat dua metode dalam penelitian yaitu metode kuantitatif dan kualitatif","author":[{"dropping-particle":"","family":"Sugiyono","given":"","non-dropping-particle":"","parse-names":false,"suffix":""}],"container-title":"Bandung: Alfabeta","id":"ITEM-1","issued":{"date-parts":[["2016"]]},"title":"Memahami Penelitian Kualitatif","type":"article-journal"},"uris":["http://www.mendeley.com/documents/?uuid=2f5dd128-74ed-4163-8aa3-5c02fd8af13b"]}],"mendeley":{"formattedCitation":"(Sugiyono, 2016)","plainTextFormattedCitation":"(Sugiyono, 2016)","previouslyFormattedCitation":"(Sugiyono, 2016)"},"properties":{"noteIndex":0},"schema":"https://github.com/citation-style-language/schema/raw/master/csl-citation.json"}</w:instrText>
      </w:r>
      <w:r w:rsidR="004A0030">
        <w:rPr>
          <w:rFonts w:ascii="Times New Roman" w:hAnsi="Times New Roman" w:cs="Times New Roman"/>
          <w:sz w:val="24"/>
          <w:szCs w:val="24"/>
        </w:rPr>
        <w:fldChar w:fldCharType="separate"/>
      </w:r>
      <w:r w:rsidR="00186CB5" w:rsidRPr="00186CB5">
        <w:rPr>
          <w:rFonts w:ascii="Times New Roman" w:hAnsi="Times New Roman" w:cs="Times New Roman"/>
          <w:noProof/>
          <w:sz w:val="24"/>
          <w:szCs w:val="24"/>
        </w:rPr>
        <w:t>(Sugiyono, 2016)</w:t>
      </w:r>
      <w:r w:rsidR="004A0030">
        <w:rPr>
          <w:rFonts w:ascii="Times New Roman" w:hAnsi="Times New Roman" w:cs="Times New Roman"/>
          <w:sz w:val="24"/>
          <w:szCs w:val="24"/>
        </w:rPr>
        <w:fldChar w:fldCharType="end"/>
      </w:r>
      <w:r w:rsidR="00C54AA8">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C54AA8">
        <w:rPr>
          <w:rFonts w:ascii="Times New Roman" w:hAnsi="Times New Roman" w:cs="Times New Roman"/>
          <w:sz w:val="24"/>
          <w:szCs w:val="24"/>
        </w:rPr>
        <w:instrText>ADDIN CSL_CITATION {"citationItems":[{"id":"ITEM-1","itemData":{"ISBN":"0199678847","abstract":"First edition. Introduction -- Islam in visions of Aceh's past (and future) -- Reconfigurations of religious education and authority -- Institutionalizing the Ulama -- The legislation of Islam -- The jurisdiction and jurisprudence of Shari'a courts -- State-directed Dawa and the Shari'a bureaucracy -- Sanctions and socialization -- Shari'a and social engineering.","author":[{"dropping-particle":"","family":"Mukhtar","given":"","non-dropping-particle":"","parse-names":false,"suffix":""}],"container-title":"Jakarta: Referensi (GP Press Group","id":"ITEM-1","issued":{"date-parts":[["2013"]]},"title":"Metode Praktis Penelitian Deskriptif Kualitatif","type":"book"},"uris":["http://www.mendeley.com/documents/?uuid=5dc517a3-f4d4-42b8-8a0f-c220625bbeb7","http://www.mendeley.com/documents/?uuid=742a3ef6-ce3a-43f0-857b-0a0b2afe6ba2"]}],"mendeley":{"formattedCitation":"(Mukhtar, 2013)","plainTextFormattedCitation":"(Mukhtar, 2013)","previouslyFormattedCitation":"(Mukhtar, 2013)"},"properties":{"noteIndex":0},"schema":"https://github.com/citation-style-language/schema/raw/master/csl-citation.json"}</w:instrText>
      </w:r>
      <w:r w:rsidR="004A0030">
        <w:rPr>
          <w:rFonts w:ascii="Times New Roman" w:hAnsi="Times New Roman" w:cs="Times New Roman"/>
          <w:sz w:val="24"/>
          <w:szCs w:val="24"/>
        </w:rPr>
        <w:fldChar w:fldCharType="separate"/>
      </w:r>
      <w:r w:rsidR="00C54AA8" w:rsidRPr="00C54AA8">
        <w:rPr>
          <w:rFonts w:ascii="Times New Roman" w:hAnsi="Times New Roman" w:cs="Times New Roman"/>
          <w:noProof/>
          <w:sz w:val="24"/>
          <w:szCs w:val="24"/>
        </w:rPr>
        <w:t>(Mukhtar, 2013)</w:t>
      </w:r>
      <w:r w:rsidR="004A0030">
        <w:rPr>
          <w:rFonts w:ascii="Times New Roman" w:hAnsi="Times New Roman" w:cs="Times New Roman"/>
          <w:sz w:val="24"/>
          <w:szCs w:val="24"/>
        </w:rPr>
        <w:fldChar w:fldCharType="end"/>
      </w:r>
      <w:r w:rsidR="00C54AA8">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84447D">
        <w:rPr>
          <w:rFonts w:ascii="Times New Roman" w:hAnsi="Times New Roman" w:cs="Times New Roman"/>
          <w:sz w:val="24"/>
          <w:szCs w:val="24"/>
        </w:rPr>
        <w:instrText>ADDIN CSL_CITATION {"citationItems":[{"id":"ITEM-1","itemData":{"ISBN":"9786021232712","abstract":"Sebagai sebuah metode penelitian, tidak diragukan lagi jika metode penelitian kualitatif keabsahannya telah diakui secara ilmiah. Banyak temuan mutakhir dan spektakuler dari beragam disiplin ilmu ditemukan dengan metode penelitian kualitatif. Meskipun demikian, sebagian besar orang masih menganggap bahwa metode ini kurang ilmiah, bahkan tidak relevan digunakan sebagai sebuah metode dengan standar ilmiah yang baku serta tidak dapat disejajarkan dengan metode penelitian lainnya. Metode penelitian kualitatif masih dianggap sebagai metode penelitian \"kelas dua\" dibandingkan metode penelitian kuantitatif. Metode kualitatif dipandang sangat subjektif dan sering kali temuan-temuan dalam penelitian kualitatif tidak dapat berlaku umum serta tidak dapat digeneralisasi terhadap populasi. Secara langsung ataupun tidak, stigma-stigma miring tersebut membentuk suatu citra tertentu mengenai metode penelitian kualitatif yang justru makin mengecilkan penelitian kuali","author":[{"dropping-particle":"","family":"Herdiansyah","given":"Haris","non-dropping-particle":"","parse-names":false,"suffix":""}],"container-title":"Jakarta: Salemba Humanika","id":"ITEM-1","issued":{"date-parts":[["2010"]]},"title":"Metodologi penelitian kualitatif untuk ilmu-ilmu sosial","type":"book"},"uris":["http://www.mendeley.com/documents/?uuid=1688a8bb-84fc-476d-82ee-6d2e0a32211c"]}],"mendeley":{"formattedCitation":"(Herdiansyah, 2010)","plainTextFormattedCitation":"(Herdiansyah, 2010)","previouslyFormattedCitation":"(Herdiansyah, 2010)"},"properties":{"noteIndex":0},"schema":"https://github.com/citation-style-language/schema/raw/master/csl-citation.json"}</w:instrText>
      </w:r>
      <w:r w:rsidR="004A0030">
        <w:rPr>
          <w:rFonts w:ascii="Times New Roman" w:hAnsi="Times New Roman" w:cs="Times New Roman"/>
          <w:sz w:val="24"/>
          <w:szCs w:val="24"/>
        </w:rPr>
        <w:fldChar w:fldCharType="separate"/>
      </w:r>
      <w:r w:rsidR="00C54AA8" w:rsidRPr="00C54AA8">
        <w:rPr>
          <w:rFonts w:ascii="Times New Roman" w:hAnsi="Times New Roman" w:cs="Times New Roman"/>
          <w:noProof/>
          <w:sz w:val="24"/>
          <w:szCs w:val="24"/>
        </w:rPr>
        <w:t>(Herdiansyah, 2010)</w:t>
      </w:r>
      <w:r w:rsidR="004A0030">
        <w:rPr>
          <w:rFonts w:ascii="Times New Roman" w:hAnsi="Times New Roman" w:cs="Times New Roman"/>
          <w:sz w:val="24"/>
          <w:szCs w:val="24"/>
        </w:rPr>
        <w:fldChar w:fldCharType="end"/>
      </w:r>
      <w:r w:rsidR="00AB4BC7">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EB20FC">
        <w:rPr>
          <w:rFonts w:ascii="Times New Roman" w:hAnsi="Times New Roman" w:cs="Times New Roman"/>
          <w:sz w:val="24"/>
          <w:szCs w:val="24"/>
        </w:rPr>
        <w:instrText>ADDIN CSL_CITATION {"citationItems":[{"id":"ITEM-1","itemData":{"ISBN":"979-8433-71-8","abstract":"Metode penelitian pada dasarnya merupakan cara ilmiah untuk mendapatkan data tujuan Dan kegunaan tertentu. Baik berupa data primer maupun data sekunder yang dapat digunakan untuk menyusun karya ilmiah dan kemudian menganalisis faktor-faktor yang berhubungan dengan pokok-pokok permasalahan sehingga akan didapat suatu kebenaran atas data yang diperoleh.","author":[{"dropping-particle":"","family":"Sugiyono","given":"","non-dropping-particle":"","parse-names":false,"suffix":""}],"container-title":"Metode Penelitian Pendidikan Pendekatan Kuantitatif, Kualitatif Dan R&amp;D","id":"ITEM-1","issued":{"date-parts":[["2014"]]},"title":"Metode Penelitian Pendidikan Pendekatan Kuantitatif, Kualitatif, dan R&amp;D","type":"book"},"uris":["http://www.mendeley.com/documents/?uuid=6c5113b6-b157-4948-855b-3c1cde051dd1"]}],"mendeley":{"formattedCitation":"(Sugiyono, 2014)","plainTextFormattedCitation":"(Sugiyono, 2014)","previouslyFormattedCitation":"(Sugiyono, 2014)"},"properties":{"noteIndex":0},"schema":"https://github.com/citation-style-language/schema/raw/master/csl-citation.json"}</w:instrText>
      </w:r>
      <w:r w:rsidR="004A0030">
        <w:rPr>
          <w:rFonts w:ascii="Times New Roman" w:hAnsi="Times New Roman" w:cs="Times New Roman"/>
          <w:sz w:val="24"/>
          <w:szCs w:val="24"/>
        </w:rPr>
        <w:fldChar w:fldCharType="separate"/>
      </w:r>
      <w:r w:rsidR="00AB4BC7" w:rsidRPr="00AB4BC7">
        <w:rPr>
          <w:rFonts w:ascii="Times New Roman" w:hAnsi="Times New Roman" w:cs="Times New Roman"/>
          <w:noProof/>
          <w:sz w:val="24"/>
          <w:szCs w:val="24"/>
        </w:rPr>
        <w:t>(Sugiyono, 2014)</w:t>
      </w:r>
      <w:r w:rsidR="004A0030">
        <w:rPr>
          <w:rFonts w:ascii="Times New Roman" w:hAnsi="Times New Roman" w:cs="Times New Roman"/>
          <w:sz w:val="24"/>
          <w:szCs w:val="24"/>
        </w:rPr>
        <w:fldChar w:fldCharType="end"/>
      </w:r>
      <w:r>
        <w:rPr>
          <w:rFonts w:ascii="Times New Roman" w:hAnsi="Times New Roman" w:cs="Times New Roman"/>
          <w:sz w:val="24"/>
          <w:szCs w:val="24"/>
        </w:rPr>
        <w:t xml:space="preserve">. Melalui metode ini diharapkan hasil penelitian ini dapat dijadikan rujukan untuk menegakkan peraturan </w:t>
      </w:r>
      <w:r w:rsidR="00350754">
        <w:rPr>
          <w:rFonts w:ascii="Times New Roman" w:hAnsi="Times New Roman" w:cs="Times New Roman"/>
          <w:sz w:val="24"/>
          <w:szCs w:val="24"/>
        </w:rPr>
        <w:t xml:space="preserve">pengoperasian </w:t>
      </w:r>
      <w:r>
        <w:rPr>
          <w:rFonts w:ascii="Times New Roman" w:hAnsi="Times New Roman" w:cs="Times New Roman"/>
          <w:sz w:val="24"/>
          <w:szCs w:val="24"/>
        </w:rPr>
        <w:t xml:space="preserve">Bentor sebagai moda transportasi </w:t>
      </w:r>
      <w:r w:rsidR="00BF7397">
        <w:rPr>
          <w:rFonts w:ascii="Times New Roman" w:hAnsi="Times New Roman" w:cs="Times New Roman"/>
          <w:sz w:val="24"/>
          <w:szCs w:val="24"/>
        </w:rPr>
        <w:t xml:space="preserve">di Gorontalo </w:t>
      </w:r>
      <w:r>
        <w:rPr>
          <w:rFonts w:ascii="Times New Roman" w:hAnsi="Times New Roman" w:cs="Times New Roman"/>
          <w:sz w:val="24"/>
          <w:szCs w:val="24"/>
        </w:rPr>
        <w:t xml:space="preserve">yakni: 1) </w:t>
      </w:r>
      <w:r w:rsidR="005E0187">
        <w:rPr>
          <w:rFonts w:ascii="Times New Roman" w:hAnsi="Times New Roman" w:cs="Times New Roman"/>
          <w:sz w:val="24"/>
          <w:szCs w:val="24"/>
        </w:rPr>
        <w:t xml:space="preserve">Mengapa Pemerintah Daerah menerbitkan peraturan daerah </w:t>
      </w:r>
      <w:r w:rsidR="00330598">
        <w:rPr>
          <w:rFonts w:ascii="Times New Roman" w:hAnsi="Times New Roman" w:cs="Times New Roman"/>
          <w:sz w:val="24"/>
          <w:szCs w:val="24"/>
        </w:rPr>
        <w:t>padahal bertentangan dengan undang-undang lalu lintas</w:t>
      </w:r>
      <w:r w:rsidR="000C74DD">
        <w:rPr>
          <w:rFonts w:ascii="Times New Roman" w:hAnsi="Times New Roman" w:cs="Times New Roman"/>
          <w:sz w:val="24"/>
          <w:szCs w:val="24"/>
        </w:rPr>
        <w:t>, juga belum ada rekomendasi Kementerian Perhubungan</w:t>
      </w:r>
      <w:r w:rsidR="00586D91">
        <w:rPr>
          <w:rFonts w:ascii="Times New Roman" w:hAnsi="Times New Roman" w:cs="Times New Roman"/>
          <w:sz w:val="24"/>
          <w:szCs w:val="24"/>
        </w:rPr>
        <w:t>?</w:t>
      </w:r>
      <w:r w:rsidR="00330598">
        <w:rPr>
          <w:rFonts w:ascii="Times New Roman" w:hAnsi="Times New Roman" w:cs="Times New Roman"/>
          <w:sz w:val="24"/>
          <w:szCs w:val="24"/>
        </w:rPr>
        <w:t>; 2) Apakah sudah dipertimbangkan secara matang akibat dari peraturan di bawah undang-undang tersebut</w:t>
      </w:r>
      <w:r w:rsidR="000342D4">
        <w:rPr>
          <w:rFonts w:ascii="Times New Roman" w:hAnsi="Times New Roman" w:cs="Times New Roman"/>
          <w:sz w:val="24"/>
          <w:szCs w:val="24"/>
        </w:rPr>
        <w:t xml:space="preserve">, yang nyata bertentangan dengan </w:t>
      </w:r>
      <w:r w:rsidR="00AE7942">
        <w:rPr>
          <w:rFonts w:ascii="Times New Roman" w:hAnsi="Times New Roman" w:cs="Times New Roman"/>
          <w:sz w:val="24"/>
          <w:szCs w:val="24"/>
        </w:rPr>
        <w:t>peraturan yang berlaku</w:t>
      </w:r>
      <w:r w:rsidR="00586D91">
        <w:rPr>
          <w:rFonts w:ascii="Times New Roman" w:hAnsi="Times New Roman" w:cs="Times New Roman"/>
          <w:sz w:val="24"/>
          <w:szCs w:val="24"/>
        </w:rPr>
        <w:t>?</w:t>
      </w:r>
      <w:r w:rsidR="00330598">
        <w:rPr>
          <w:rFonts w:ascii="Times New Roman" w:hAnsi="Times New Roman" w:cs="Times New Roman"/>
          <w:sz w:val="24"/>
          <w:szCs w:val="24"/>
        </w:rPr>
        <w:t xml:space="preserve">; 3) Mengapa penegak hukum atau aparat yang terkait dengan transportasi seakan tutup mata terhadap </w:t>
      </w:r>
      <w:r w:rsidR="00586D91">
        <w:rPr>
          <w:rFonts w:ascii="Times New Roman" w:hAnsi="Times New Roman" w:cs="Times New Roman"/>
          <w:sz w:val="24"/>
          <w:szCs w:val="24"/>
        </w:rPr>
        <w:t xml:space="preserve">berbagai </w:t>
      </w:r>
      <w:r w:rsidR="005E0187">
        <w:rPr>
          <w:rFonts w:ascii="Times New Roman" w:hAnsi="Times New Roman" w:cs="Times New Roman"/>
          <w:sz w:val="24"/>
          <w:szCs w:val="24"/>
        </w:rPr>
        <w:t>pelanggaran</w:t>
      </w:r>
      <w:r w:rsidR="00330598">
        <w:rPr>
          <w:rFonts w:ascii="Times New Roman" w:hAnsi="Times New Roman" w:cs="Times New Roman"/>
          <w:sz w:val="24"/>
          <w:szCs w:val="24"/>
        </w:rPr>
        <w:t xml:space="preserve"> </w:t>
      </w:r>
      <w:r w:rsidR="00586D91">
        <w:rPr>
          <w:rFonts w:ascii="Times New Roman" w:hAnsi="Times New Roman" w:cs="Times New Roman"/>
          <w:sz w:val="24"/>
          <w:szCs w:val="24"/>
        </w:rPr>
        <w:t>yang dilakukan oleh para pengemudi Bentor</w:t>
      </w:r>
      <w:r w:rsidR="00400987">
        <w:rPr>
          <w:rFonts w:ascii="Times New Roman" w:hAnsi="Times New Roman" w:cs="Times New Roman"/>
          <w:sz w:val="24"/>
          <w:szCs w:val="24"/>
        </w:rPr>
        <w:t xml:space="preserve"> dan penumpang</w:t>
      </w:r>
      <w:r w:rsidR="00586D91">
        <w:rPr>
          <w:rFonts w:ascii="Times New Roman" w:hAnsi="Times New Roman" w:cs="Times New Roman"/>
          <w:sz w:val="24"/>
          <w:szCs w:val="24"/>
        </w:rPr>
        <w:t>?</w:t>
      </w:r>
      <w:r w:rsidR="00330598">
        <w:rPr>
          <w:rFonts w:ascii="Times New Roman" w:hAnsi="Times New Roman" w:cs="Times New Roman"/>
          <w:sz w:val="24"/>
          <w:szCs w:val="24"/>
        </w:rPr>
        <w:t>.</w:t>
      </w:r>
      <w:r w:rsidR="005E0187">
        <w:rPr>
          <w:rFonts w:ascii="Times New Roman" w:hAnsi="Times New Roman" w:cs="Times New Roman"/>
          <w:sz w:val="24"/>
          <w:szCs w:val="24"/>
        </w:rPr>
        <w:t xml:space="preserve"> </w:t>
      </w:r>
    </w:p>
    <w:p w:rsidR="002B15A0" w:rsidRDefault="002B15A0" w:rsidP="00400987">
      <w:pPr>
        <w:spacing w:after="0"/>
        <w:jc w:val="both"/>
        <w:rPr>
          <w:rFonts w:ascii="Times New Roman" w:hAnsi="Times New Roman" w:cs="Times New Roman"/>
          <w:b/>
          <w:sz w:val="24"/>
          <w:szCs w:val="24"/>
        </w:rPr>
      </w:pPr>
      <w:r w:rsidRPr="00E1183A">
        <w:rPr>
          <w:rFonts w:ascii="Times New Roman" w:hAnsi="Times New Roman" w:cs="Times New Roman"/>
          <w:b/>
          <w:sz w:val="24"/>
          <w:szCs w:val="24"/>
        </w:rPr>
        <w:t>HASIL DAN PEMBAHASAN</w:t>
      </w:r>
    </w:p>
    <w:p w:rsidR="009F59C4" w:rsidRDefault="00F21CE1" w:rsidP="009F59C4">
      <w:pPr>
        <w:spacing w:after="0"/>
        <w:ind w:firstLine="720"/>
        <w:jc w:val="both"/>
        <w:rPr>
          <w:rFonts w:ascii="Times New Roman" w:hAnsi="Times New Roman" w:cs="Times New Roman"/>
          <w:sz w:val="24"/>
          <w:szCs w:val="24"/>
        </w:rPr>
      </w:pPr>
      <w:r w:rsidRPr="00F21CE1">
        <w:rPr>
          <w:rFonts w:ascii="Times New Roman" w:hAnsi="Times New Roman" w:cs="Times New Roman"/>
          <w:sz w:val="24"/>
          <w:szCs w:val="24"/>
        </w:rPr>
        <w:t xml:space="preserve">Pelaksanaan pengaturan adalah proses, cara atau perbuatan mengatur. Artinya adalah kegiatan dalam proses melakukan sesuatu melalui mekanisme atau prosedur yang telah ditetapkan. Pengaturan penyelenggaran kendaraan Bentor merupakan salah satu </w:t>
      </w:r>
      <w:r w:rsidRPr="00F21CE1">
        <w:rPr>
          <w:rFonts w:ascii="Times New Roman" w:hAnsi="Times New Roman" w:cs="Times New Roman"/>
          <w:sz w:val="24"/>
          <w:szCs w:val="24"/>
        </w:rPr>
        <w:lastRenderedPageBreak/>
        <w:t>bentuk proses pengawasan dan pengendalian terhadap sarana angkutan antara tingkat perkembangan dan pertumbuhan jumlah kendaraan angkutan dan perkembangan arus lalu lintas yang dapat meminimalisas</w:t>
      </w:r>
      <w:r w:rsidR="009F59C4">
        <w:rPr>
          <w:rFonts w:ascii="Times New Roman" w:hAnsi="Times New Roman" w:cs="Times New Roman"/>
          <w:sz w:val="24"/>
          <w:szCs w:val="24"/>
        </w:rPr>
        <w:t xml:space="preserve">i kesemrawutan arus lalu lintas. Untuk itu diperlukan suatu </w:t>
      </w:r>
      <w:r w:rsidRPr="00F21CE1">
        <w:rPr>
          <w:rFonts w:ascii="Times New Roman" w:hAnsi="Times New Roman" w:cs="Times New Roman"/>
          <w:sz w:val="24"/>
          <w:szCs w:val="24"/>
        </w:rPr>
        <w:t xml:space="preserve"> tindakan penegakan hukum yang tegas sehingga menciptakan koo</w:t>
      </w:r>
      <w:r w:rsidR="00A11938">
        <w:rPr>
          <w:rFonts w:ascii="Times New Roman" w:hAnsi="Times New Roman" w:cs="Times New Roman"/>
          <w:sz w:val="24"/>
          <w:szCs w:val="24"/>
        </w:rPr>
        <w:t>r</w:t>
      </w:r>
      <w:r w:rsidRPr="00F21CE1">
        <w:rPr>
          <w:rFonts w:ascii="Times New Roman" w:hAnsi="Times New Roman" w:cs="Times New Roman"/>
          <w:sz w:val="24"/>
          <w:szCs w:val="24"/>
        </w:rPr>
        <w:t>di</w:t>
      </w:r>
      <w:r w:rsidR="00A11938">
        <w:rPr>
          <w:rFonts w:ascii="Times New Roman" w:hAnsi="Times New Roman" w:cs="Times New Roman"/>
          <w:sz w:val="24"/>
          <w:szCs w:val="24"/>
        </w:rPr>
        <w:t>na</w:t>
      </w:r>
      <w:r w:rsidRPr="00F21CE1">
        <w:rPr>
          <w:rFonts w:ascii="Times New Roman" w:hAnsi="Times New Roman" w:cs="Times New Roman"/>
          <w:sz w:val="24"/>
          <w:szCs w:val="24"/>
        </w:rPr>
        <w:t xml:space="preserve">si angkutan yang layak bagi pengguna dan terciptanya suatu tatanan berlalu lintas yang aman, tertib dan lancar. </w:t>
      </w:r>
    </w:p>
    <w:p w:rsidR="00F21CE1" w:rsidRDefault="00F21CE1" w:rsidP="009F59C4">
      <w:pPr>
        <w:spacing w:after="0"/>
        <w:ind w:firstLine="720"/>
        <w:jc w:val="both"/>
        <w:rPr>
          <w:rFonts w:ascii="Times New Roman" w:hAnsi="Times New Roman" w:cs="Times New Roman"/>
          <w:sz w:val="24"/>
          <w:szCs w:val="24"/>
        </w:rPr>
      </w:pPr>
      <w:r w:rsidRPr="00F21CE1">
        <w:rPr>
          <w:rFonts w:ascii="Times New Roman" w:hAnsi="Times New Roman" w:cs="Times New Roman"/>
          <w:sz w:val="24"/>
          <w:szCs w:val="24"/>
        </w:rPr>
        <w:t xml:space="preserve">Pengoperasian adalah proses, cara atau perbuatan mengoperasikan. Artinya adalah suatu kegiatan yang dilakukan oleh seseorang atau lembaga yang di dalamnya menyangkut pengoperasian sarana angkutan transportasi bentor. Pelaksanaan kebijakan pemerintah tentang pengaturan pengoperasaian Bentor tidaklah maksimal. Oleh Karena itu masih perlu kajian yang mendalam tentang pelaksanaan pengaturan pengoperasian Bentor tersebut. Mengingat masyarakat Gorontalo sangat membutuhkan sarana angkutan transportasi Bentor. Selain itu pemerintah daerah memberikan batasan tentang produksi Bentor agar tidak semakin banyak beroperasi di wilayah Gorontalo. Terkait dengan upaya pihak dinas perhubungan dalam mengimplementasikan kebijakan pemerintah terhadap pengaturan pengoperasian Bentor di Gorontalo adalah demi menjaga keselamatan penumpang, dalam praktek di lapangan ternyata mengalami beberapa kendala. </w:t>
      </w:r>
    </w:p>
    <w:p w:rsidR="00712F50" w:rsidRDefault="00712F50" w:rsidP="009F59C4">
      <w:pPr>
        <w:spacing w:after="0"/>
        <w:ind w:firstLine="720"/>
        <w:jc w:val="both"/>
        <w:rPr>
          <w:rFonts w:ascii="Times New Roman" w:hAnsi="Times New Roman" w:cs="Times New Roman"/>
          <w:sz w:val="24"/>
          <w:szCs w:val="24"/>
        </w:rPr>
      </w:pPr>
      <w:r>
        <w:rPr>
          <w:rFonts w:ascii="Times New Roman" w:hAnsi="Times New Roman" w:cs="Times New Roman"/>
          <w:sz w:val="24"/>
          <w:szCs w:val="24"/>
        </w:rPr>
        <w:t>Adapun hasil penelitian dan pembahasan lapangan berdasarkan analisi</w:t>
      </w:r>
      <w:r w:rsidR="00F723A5">
        <w:rPr>
          <w:rFonts w:ascii="Times New Roman" w:hAnsi="Times New Roman" w:cs="Times New Roman"/>
          <w:sz w:val="24"/>
          <w:szCs w:val="24"/>
        </w:rPr>
        <w:t xml:space="preserve">s implementasi peraturan daerah dimaksud dan studi </w:t>
      </w:r>
      <w:r w:rsidR="009D3EA9">
        <w:rPr>
          <w:rFonts w:ascii="Times New Roman" w:hAnsi="Times New Roman" w:cs="Times New Roman"/>
          <w:sz w:val="24"/>
          <w:szCs w:val="24"/>
        </w:rPr>
        <w:t>kepustakaan</w:t>
      </w:r>
      <w:r>
        <w:rPr>
          <w:rFonts w:ascii="Times New Roman" w:hAnsi="Times New Roman" w:cs="Times New Roman"/>
          <w:sz w:val="24"/>
          <w:szCs w:val="24"/>
        </w:rPr>
        <w:t>, maka dapat diuraikan sebagai berikut:</w:t>
      </w:r>
    </w:p>
    <w:p w:rsidR="006B1E57" w:rsidRPr="00712F50" w:rsidRDefault="006B1E57" w:rsidP="00712F50">
      <w:pPr>
        <w:pStyle w:val="ListParagraph"/>
        <w:numPr>
          <w:ilvl w:val="0"/>
          <w:numId w:val="2"/>
        </w:numPr>
        <w:spacing w:after="0"/>
        <w:jc w:val="both"/>
        <w:rPr>
          <w:rFonts w:ascii="Times New Roman" w:hAnsi="Times New Roman"/>
          <w:b/>
          <w:sz w:val="24"/>
          <w:szCs w:val="24"/>
        </w:rPr>
      </w:pPr>
      <w:r w:rsidRPr="00712F50">
        <w:rPr>
          <w:rFonts w:ascii="Times New Roman" w:hAnsi="Times New Roman"/>
          <w:b/>
          <w:sz w:val="24"/>
          <w:szCs w:val="24"/>
        </w:rPr>
        <w:t xml:space="preserve">Penerbitan Peraturan Daerah </w:t>
      </w:r>
    </w:p>
    <w:p w:rsidR="00F12E18" w:rsidRDefault="006B1E57" w:rsidP="00F12E18">
      <w:pPr>
        <w:spacing w:after="0"/>
        <w:jc w:val="both"/>
        <w:rPr>
          <w:rFonts w:ascii="Times New Roman" w:hAnsi="Times New Roman" w:cs="Times New Roman"/>
          <w:sz w:val="24"/>
          <w:szCs w:val="24"/>
        </w:rPr>
      </w:pPr>
      <w:r>
        <w:rPr>
          <w:rFonts w:ascii="Times New Roman" w:hAnsi="Times New Roman" w:cs="Times New Roman"/>
          <w:sz w:val="24"/>
          <w:szCs w:val="24"/>
        </w:rPr>
        <w:tab/>
        <w:t xml:space="preserve">Peraturan daerah merupakan produk bersama antara pemerintah daerah dan lembaga legislatif, hal ini merupakan bentuk kepedulian kedua institusi tersebut terhadap kelangsungan hidup masyarakat, terutama para penumpang dan pengemudi Bentor sebagai moda transportasi di Gorontalo, yang terus bertambah dan semakin membuat arus lalu lintas kian tak terkendali. </w:t>
      </w:r>
      <w:r w:rsidR="004E506E">
        <w:rPr>
          <w:rFonts w:ascii="Times New Roman" w:hAnsi="Times New Roman" w:cs="Times New Roman"/>
          <w:sz w:val="24"/>
          <w:szCs w:val="24"/>
        </w:rPr>
        <w:t xml:space="preserve">Berdasarkan kondisi tersebut maka Pemerintah Daerah Provinsi Gorontalo menerbitkan </w:t>
      </w:r>
      <w:r w:rsidR="001F5EFB">
        <w:rPr>
          <w:rFonts w:ascii="Times New Roman" w:hAnsi="Times New Roman" w:cs="Times New Roman"/>
          <w:sz w:val="24"/>
          <w:szCs w:val="24"/>
        </w:rPr>
        <w:t xml:space="preserve">Nomor 6 </w:t>
      </w:r>
      <w:r w:rsidR="004A0030">
        <w:rPr>
          <w:rFonts w:ascii="Times New Roman" w:hAnsi="Times New Roman" w:cs="Times New Roman"/>
          <w:sz w:val="24"/>
          <w:szCs w:val="24"/>
        </w:rPr>
        <w:fldChar w:fldCharType="begin" w:fldLock="1"/>
      </w:r>
      <w:r w:rsidR="007453B4">
        <w:rPr>
          <w:rFonts w:ascii="Times New Roman" w:hAnsi="Times New Roman" w:cs="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cs="Times New Roman"/>
          <w:sz w:val="24"/>
          <w:szCs w:val="24"/>
        </w:rPr>
        <w:fldChar w:fldCharType="separate"/>
      </w:r>
      <w:r w:rsidR="00EB20FC" w:rsidRPr="00EB20FC">
        <w:rPr>
          <w:rFonts w:ascii="Times New Roman" w:hAnsi="Times New Roman" w:cs="Times New Roman"/>
          <w:noProof/>
          <w:sz w:val="24"/>
          <w:szCs w:val="24"/>
        </w:rPr>
        <w:t>(Peraturan Daerah Provinsi Gorontalo, 2006)</w:t>
      </w:r>
      <w:r w:rsidR="004A0030">
        <w:rPr>
          <w:rFonts w:ascii="Times New Roman" w:hAnsi="Times New Roman" w:cs="Times New Roman"/>
          <w:sz w:val="24"/>
          <w:szCs w:val="24"/>
        </w:rPr>
        <w:fldChar w:fldCharType="end"/>
      </w:r>
      <w:r w:rsidR="00EB20FC">
        <w:rPr>
          <w:rFonts w:ascii="Times New Roman" w:hAnsi="Times New Roman" w:cs="Times New Roman"/>
          <w:sz w:val="24"/>
          <w:szCs w:val="24"/>
        </w:rPr>
        <w:t xml:space="preserve"> </w:t>
      </w:r>
      <w:r w:rsidR="007453B4">
        <w:rPr>
          <w:rFonts w:ascii="Times New Roman" w:hAnsi="Times New Roman" w:cs="Times New Roman"/>
          <w:sz w:val="24"/>
          <w:szCs w:val="24"/>
        </w:rPr>
        <w:t xml:space="preserve">tentang </w:t>
      </w:r>
      <w:r w:rsidR="00326A6A">
        <w:rPr>
          <w:rFonts w:ascii="Times New Roman" w:hAnsi="Times New Roman" w:cs="Times New Roman"/>
          <w:sz w:val="24"/>
          <w:szCs w:val="24"/>
        </w:rPr>
        <w:t xml:space="preserve">Pengaturan Penyelenggaraan Angkutan Kendaraan Bentor </w:t>
      </w:r>
      <w:r w:rsidR="00627CC7">
        <w:rPr>
          <w:rFonts w:ascii="Times New Roman" w:hAnsi="Times New Roman" w:cs="Times New Roman"/>
          <w:sz w:val="24"/>
          <w:szCs w:val="24"/>
        </w:rPr>
        <w:t>yang tujuannya adalah “untuk menjaga keselamatan, kenyamanan, kelestarian lingkungan dan pelayanan angkutan umum serta menjaga keseimbangan perkembangan kendaraan Bento</w:t>
      </w:r>
      <w:r w:rsidR="008924CF">
        <w:rPr>
          <w:rFonts w:ascii="Times New Roman" w:hAnsi="Times New Roman" w:cs="Times New Roman"/>
          <w:sz w:val="24"/>
          <w:szCs w:val="24"/>
        </w:rPr>
        <w:t>r</w:t>
      </w:r>
      <w:r w:rsidR="00627CC7">
        <w:rPr>
          <w:rFonts w:ascii="Times New Roman" w:hAnsi="Times New Roman" w:cs="Times New Roman"/>
          <w:sz w:val="24"/>
          <w:szCs w:val="24"/>
        </w:rPr>
        <w:t xml:space="preserve"> dengan perkembangan jalan yang dapat berakibat pada terjadinya ketidaktertiban lalu lintas”.</w:t>
      </w:r>
      <w:r w:rsidR="00F12E18">
        <w:rPr>
          <w:rFonts w:ascii="Times New Roman" w:hAnsi="Times New Roman" w:cs="Times New Roman"/>
          <w:sz w:val="24"/>
          <w:szCs w:val="24"/>
        </w:rPr>
        <w:t xml:space="preserve"> Dan salah satu hal yang dijelaskan dalam perda tersebut yang dapat dikategorikan dapat mengurai kepadatan lalu lintas dengan adanya keberadaan moda transportasi Bentor di Gorontalo adalah </w:t>
      </w:r>
      <w:r w:rsidR="00CA536E">
        <w:rPr>
          <w:rFonts w:ascii="Times New Roman" w:hAnsi="Times New Roman" w:cs="Times New Roman"/>
          <w:sz w:val="24"/>
          <w:szCs w:val="24"/>
        </w:rPr>
        <w:t xml:space="preserve">mengenai keharusan atau kewajiban </w:t>
      </w:r>
      <w:r w:rsidR="00F12E18">
        <w:rPr>
          <w:rFonts w:ascii="Times New Roman" w:hAnsi="Times New Roman" w:cs="Times New Roman"/>
          <w:sz w:val="24"/>
          <w:szCs w:val="24"/>
        </w:rPr>
        <w:t xml:space="preserve">izin </w:t>
      </w:r>
      <w:r w:rsidR="00CA536E">
        <w:rPr>
          <w:rFonts w:ascii="Times New Roman" w:hAnsi="Times New Roman" w:cs="Times New Roman"/>
          <w:sz w:val="24"/>
          <w:szCs w:val="24"/>
        </w:rPr>
        <w:t xml:space="preserve">produksi </w:t>
      </w:r>
      <w:r w:rsidR="00F12E18">
        <w:rPr>
          <w:rFonts w:ascii="Times New Roman" w:hAnsi="Times New Roman" w:cs="Times New Roman"/>
          <w:sz w:val="24"/>
          <w:szCs w:val="24"/>
        </w:rPr>
        <w:t xml:space="preserve">dan warna </w:t>
      </w:r>
      <w:r w:rsidR="00CA536E">
        <w:rPr>
          <w:rFonts w:ascii="Times New Roman" w:hAnsi="Times New Roman" w:cs="Times New Roman"/>
          <w:sz w:val="24"/>
          <w:szCs w:val="24"/>
        </w:rPr>
        <w:t xml:space="preserve">Bentor di suatu </w:t>
      </w:r>
      <w:r w:rsidR="00F12E18">
        <w:rPr>
          <w:rFonts w:ascii="Times New Roman" w:hAnsi="Times New Roman" w:cs="Times New Roman"/>
          <w:sz w:val="24"/>
          <w:szCs w:val="24"/>
        </w:rPr>
        <w:t>wilayah.</w:t>
      </w:r>
    </w:p>
    <w:p w:rsidR="00F117C8" w:rsidRDefault="00F117C8" w:rsidP="00F12E1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Moda transportasi Bentor kehadirannya tidak dapat ditolak karena telah menjadi kebutuhan masyarakat dalam beraktivitas tanpa batas waktu. Oleh karena Bentor konstruksinya labil, maka mudah mengalami kecelakaan, sehingga salah satu bantuan yang dapat diberikan oleh pemerintah adalah mewajibkan mereka sebagai peserta asuransi jasa raharja, yang sesuai dengan ketentuan pada pedoman jasa raharja </w:t>
      </w:r>
      <w:r w:rsidR="004A0030">
        <w:rPr>
          <w:rFonts w:ascii="Times New Roman" w:hAnsi="Times New Roman" w:cs="Times New Roman"/>
          <w:sz w:val="24"/>
          <w:szCs w:val="24"/>
        </w:rPr>
        <w:fldChar w:fldCharType="begin" w:fldLock="1"/>
      </w:r>
      <w:r w:rsidR="00734F88">
        <w:rPr>
          <w:rFonts w:ascii="Times New Roman" w:hAnsi="Times New Roman" w:cs="Times New Roman"/>
          <w:sz w:val="24"/>
          <w:szCs w:val="24"/>
        </w:rPr>
        <w:instrText>ADDIN CSL_CITATION {"citationItems":[{"id":"ITEM-1","itemData":{"author":[{"dropping-particle":"","family":"Jasa Raharja","given":"Pedoman Asuransi","non-dropping-particle":"","parse-names":false,"suffix":""}],"id":"ITEM-1","issued":{"date-parts":[["0"]]},"title":"Pedoman Asuransi Jasaraharja","type":"article-journal"},"uris":["http://www.mendeley.com/documents/?uuid=3670da81-eb9b-4195-b05c-79fbaffe9176"]}],"mendeley":{"formattedCitation":"(Jasa Raharja, n.d.)","plainTextFormattedCitation":"(Jasa Raharja, n.d.)","previouslyFormattedCitation":"(Jasa Raharja, n.d.)"},"properties":{"noteIndex":0},"schema":"https://github.com/citation-style-language/schema/raw/master/csl-citation.json"}</w:instrText>
      </w:r>
      <w:r w:rsidR="004A0030">
        <w:rPr>
          <w:rFonts w:ascii="Times New Roman" w:hAnsi="Times New Roman" w:cs="Times New Roman"/>
          <w:sz w:val="24"/>
          <w:szCs w:val="24"/>
        </w:rPr>
        <w:fldChar w:fldCharType="separate"/>
      </w:r>
      <w:r w:rsidRPr="00F117C8">
        <w:rPr>
          <w:rFonts w:ascii="Times New Roman" w:hAnsi="Times New Roman" w:cs="Times New Roman"/>
          <w:noProof/>
          <w:sz w:val="24"/>
          <w:szCs w:val="24"/>
        </w:rPr>
        <w:t>(Jasa Raharja, n.d.)</w:t>
      </w:r>
      <w:r w:rsidR="004A0030">
        <w:rPr>
          <w:rFonts w:ascii="Times New Roman" w:hAnsi="Times New Roman" w:cs="Times New Roman"/>
          <w:sz w:val="24"/>
          <w:szCs w:val="24"/>
        </w:rPr>
        <w:fldChar w:fldCharType="end"/>
      </w:r>
      <w:r>
        <w:rPr>
          <w:rFonts w:ascii="Times New Roman" w:hAnsi="Times New Roman" w:cs="Times New Roman"/>
          <w:sz w:val="24"/>
          <w:szCs w:val="24"/>
        </w:rPr>
        <w:t>.</w:t>
      </w:r>
    </w:p>
    <w:p w:rsidR="00627CC7" w:rsidRDefault="00F12E18" w:rsidP="00AD2737">
      <w:pPr>
        <w:ind w:firstLine="720"/>
        <w:jc w:val="both"/>
        <w:rPr>
          <w:rFonts w:ascii="Times New Roman" w:hAnsi="Times New Roman" w:cs="Times New Roman"/>
          <w:sz w:val="24"/>
          <w:szCs w:val="24"/>
        </w:rPr>
      </w:pPr>
      <w:r>
        <w:rPr>
          <w:rFonts w:ascii="Times New Roman" w:hAnsi="Times New Roman" w:cs="Times New Roman"/>
          <w:sz w:val="24"/>
          <w:szCs w:val="24"/>
        </w:rPr>
        <w:t xml:space="preserve">Pada kenyataan di lapangan, penerapan aturan tersebut tidak sesuai atau tidak terlihat nyata, hal ini disebabkan pelaksana </w:t>
      </w:r>
      <w:r w:rsidR="002B5262">
        <w:rPr>
          <w:rFonts w:ascii="Times New Roman" w:hAnsi="Times New Roman" w:cs="Times New Roman"/>
          <w:sz w:val="24"/>
          <w:szCs w:val="24"/>
        </w:rPr>
        <w:t xml:space="preserve">atau petugas lapangan seperti dinas </w:t>
      </w:r>
      <w:r w:rsidR="003F564E">
        <w:rPr>
          <w:rFonts w:ascii="Times New Roman" w:hAnsi="Times New Roman" w:cs="Times New Roman"/>
          <w:sz w:val="24"/>
          <w:szCs w:val="24"/>
        </w:rPr>
        <w:t xml:space="preserve">terkait tidak melakukan kontrol atau pengawasan terhadap produksi Bentor. Selain itu, dinas terkait belum sepenuhnya melakukan sosialisasi kepada pemilik kendaraan Bentor mengenai warna Bentor sesuai wilayah operasional moda transportasi tersebut. </w:t>
      </w:r>
      <w:r w:rsidR="00F16548">
        <w:rPr>
          <w:rFonts w:ascii="Times New Roman" w:hAnsi="Times New Roman" w:cs="Times New Roman"/>
          <w:sz w:val="24"/>
          <w:szCs w:val="24"/>
        </w:rPr>
        <w:t xml:space="preserve">Akibatnya terjadi penumpukan Bentor tanpa dapat dikendalikan oleh aparat terkait, dimana pengemudi Bentor beroperasi dan berhenti </w:t>
      </w:r>
      <w:r w:rsidR="00CA7B40">
        <w:rPr>
          <w:rFonts w:ascii="Times New Roman" w:hAnsi="Times New Roman" w:cs="Times New Roman"/>
          <w:sz w:val="24"/>
          <w:szCs w:val="24"/>
        </w:rPr>
        <w:t>“</w:t>
      </w:r>
      <w:r w:rsidR="00F16548">
        <w:rPr>
          <w:rFonts w:ascii="Times New Roman" w:hAnsi="Times New Roman" w:cs="Times New Roman"/>
          <w:sz w:val="24"/>
          <w:szCs w:val="24"/>
        </w:rPr>
        <w:t>sesuka hati</w:t>
      </w:r>
      <w:r w:rsidR="00CA7B40">
        <w:rPr>
          <w:rFonts w:ascii="Times New Roman" w:hAnsi="Times New Roman" w:cs="Times New Roman"/>
          <w:sz w:val="24"/>
          <w:szCs w:val="24"/>
        </w:rPr>
        <w:t>” atau bukan pada tempat seharusnya berhenti</w:t>
      </w:r>
      <w:r w:rsidR="00F16548">
        <w:rPr>
          <w:rFonts w:ascii="Times New Roman" w:hAnsi="Times New Roman" w:cs="Times New Roman"/>
          <w:sz w:val="24"/>
          <w:szCs w:val="24"/>
        </w:rPr>
        <w:t>, sehingga seringkali menimbulkan kemacetan terutama pada jam-jam sibuk.</w:t>
      </w:r>
      <w:r w:rsidR="00E82465">
        <w:rPr>
          <w:rFonts w:ascii="Times New Roman" w:hAnsi="Times New Roman" w:cs="Times New Roman"/>
          <w:sz w:val="24"/>
          <w:szCs w:val="24"/>
        </w:rPr>
        <w:t xml:space="preserve"> </w:t>
      </w:r>
      <w:r w:rsidR="00D17CF9">
        <w:rPr>
          <w:rFonts w:ascii="Times New Roman" w:hAnsi="Times New Roman" w:cs="Times New Roman"/>
          <w:sz w:val="24"/>
          <w:szCs w:val="24"/>
        </w:rPr>
        <w:t xml:space="preserve">Selain itu, </w:t>
      </w:r>
      <w:r w:rsidR="00380B23">
        <w:rPr>
          <w:rFonts w:ascii="Times New Roman" w:hAnsi="Times New Roman" w:cs="Times New Roman"/>
          <w:sz w:val="24"/>
          <w:szCs w:val="24"/>
        </w:rPr>
        <w:t xml:space="preserve">oleh karena </w:t>
      </w:r>
      <w:r w:rsidR="00D17CF9">
        <w:rPr>
          <w:rFonts w:ascii="Times New Roman" w:hAnsi="Times New Roman" w:cs="Times New Roman"/>
          <w:sz w:val="24"/>
          <w:szCs w:val="24"/>
        </w:rPr>
        <w:t>Bentor merupakan moda transportasi</w:t>
      </w:r>
      <w:r w:rsidR="00380B23">
        <w:rPr>
          <w:rFonts w:ascii="Times New Roman" w:hAnsi="Times New Roman" w:cs="Times New Roman"/>
          <w:sz w:val="24"/>
          <w:szCs w:val="24"/>
        </w:rPr>
        <w:t xml:space="preserve">, maka </w:t>
      </w:r>
      <w:r w:rsidR="00D17CF9">
        <w:rPr>
          <w:rFonts w:ascii="Times New Roman" w:hAnsi="Times New Roman" w:cs="Times New Roman"/>
          <w:sz w:val="24"/>
          <w:szCs w:val="24"/>
        </w:rPr>
        <w:t xml:space="preserve">di dalam Peraturan Menteri Perhubungan </w:t>
      </w:r>
      <w:r w:rsidR="009E60BF">
        <w:rPr>
          <w:rFonts w:ascii="Times New Roman" w:hAnsi="Times New Roman" w:cs="Times New Roman"/>
          <w:sz w:val="24"/>
          <w:szCs w:val="24"/>
        </w:rPr>
        <w:t xml:space="preserve">Nomor 108 Tahun 2017 </w:t>
      </w:r>
      <w:r w:rsidR="00C20DF4">
        <w:rPr>
          <w:rFonts w:ascii="Times New Roman" w:hAnsi="Times New Roman" w:cs="Times New Roman"/>
          <w:sz w:val="24"/>
          <w:szCs w:val="24"/>
        </w:rPr>
        <w:t>“</w:t>
      </w:r>
      <w:r w:rsidR="00D17CF9">
        <w:rPr>
          <w:rFonts w:ascii="Times New Roman" w:hAnsi="Times New Roman" w:cs="Times New Roman"/>
          <w:sz w:val="24"/>
          <w:szCs w:val="24"/>
        </w:rPr>
        <w:t>dapat</w:t>
      </w:r>
      <w:r w:rsidR="00C20DF4">
        <w:rPr>
          <w:rFonts w:ascii="Times New Roman" w:hAnsi="Times New Roman" w:cs="Times New Roman"/>
          <w:sz w:val="24"/>
          <w:szCs w:val="24"/>
        </w:rPr>
        <w:t>”</w:t>
      </w:r>
      <w:r w:rsidR="00D17CF9">
        <w:rPr>
          <w:rFonts w:ascii="Times New Roman" w:hAnsi="Times New Roman" w:cs="Times New Roman"/>
          <w:sz w:val="24"/>
          <w:szCs w:val="24"/>
        </w:rPr>
        <w:t xml:space="preserve"> diketagorikan sebagai kendaraan pengangkut orang tidak dalam trayek, karena Bentor dapat </w:t>
      </w:r>
      <w:r w:rsidR="009E60BF">
        <w:rPr>
          <w:rFonts w:ascii="Times New Roman" w:hAnsi="Times New Roman" w:cs="Times New Roman"/>
          <w:sz w:val="24"/>
          <w:szCs w:val="24"/>
        </w:rPr>
        <w:t xml:space="preserve">berjalan kemana tujuan penumpang. </w:t>
      </w:r>
      <w:r w:rsidR="004A0030">
        <w:rPr>
          <w:rFonts w:ascii="Times New Roman" w:hAnsi="Times New Roman" w:cs="Times New Roman"/>
          <w:sz w:val="24"/>
          <w:szCs w:val="24"/>
        </w:rPr>
        <w:fldChar w:fldCharType="begin" w:fldLock="1"/>
      </w:r>
      <w:r w:rsidR="00843D90">
        <w:rPr>
          <w:rFonts w:ascii="Times New Roman" w:hAnsi="Times New Roman" w:cs="Times New Roman"/>
          <w:sz w:val="24"/>
          <w:szCs w:val="24"/>
        </w:rPr>
        <w:instrText>ADDIN CSL_CITATION {"citationItems":[{"id":"ITEM-1","itemData":{"author":[{"dropping-particle":"","family":"Peraturan Menteri Perhubungan","given":"","non-dropping-particle":"","parse-names":false,"suffix":""}],"id":"ITEM-1","issued":{"date-parts":[["2017"]]},"title":"Peraturan Menteri Perhubungan_NO._108_Tahun 2017","type":"article-journal"},"uris":["http://www.mendeley.com/documents/?uuid=96792b9d-c403-48a5-ab4d-ccd540f68559"]}],"mendeley":{"formattedCitation":"(Peraturan Menteri Perhubungan, 2017)","plainTextFormattedCitation":"(Peraturan Menteri Perhubungan, 2017)","previouslyFormattedCitation":"(Peraturan Menteri Perhubungan, 2017)"},"properties":{"noteIndex":0},"schema":"https://github.com/citation-style-language/schema/raw/master/csl-citation.json"}</w:instrText>
      </w:r>
      <w:r w:rsidR="004A0030">
        <w:rPr>
          <w:rFonts w:ascii="Times New Roman" w:hAnsi="Times New Roman" w:cs="Times New Roman"/>
          <w:sz w:val="24"/>
          <w:szCs w:val="24"/>
        </w:rPr>
        <w:fldChar w:fldCharType="separate"/>
      </w:r>
      <w:r w:rsidR="009E60BF" w:rsidRPr="009E60BF">
        <w:rPr>
          <w:rFonts w:ascii="Times New Roman" w:hAnsi="Times New Roman" w:cs="Times New Roman"/>
          <w:noProof/>
          <w:sz w:val="24"/>
          <w:szCs w:val="24"/>
        </w:rPr>
        <w:t>(Peraturan Menteri Perhubungan, 2017)</w:t>
      </w:r>
      <w:r w:rsidR="004A0030">
        <w:rPr>
          <w:rFonts w:ascii="Times New Roman" w:hAnsi="Times New Roman" w:cs="Times New Roman"/>
          <w:sz w:val="24"/>
          <w:szCs w:val="24"/>
        </w:rPr>
        <w:fldChar w:fldCharType="end"/>
      </w:r>
      <w:r w:rsidR="00AC1918">
        <w:rPr>
          <w:rFonts w:ascii="Times New Roman" w:hAnsi="Times New Roman" w:cs="Times New Roman"/>
          <w:sz w:val="24"/>
          <w:szCs w:val="24"/>
        </w:rPr>
        <w:t xml:space="preserve">. </w:t>
      </w:r>
    </w:p>
    <w:p w:rsidR="00712F50" w:rsidRDefault="00712F50" w:rsidP="00712F50">
      <w:pPr>
        <w:pStyle w:val="ListParagraph"/>
        <w:numPr>
          <w:ilvl w:val="0"/>
          <w:numId w:val="2"/>
        </w:numPr>
        <w:jc w:val="both"/>
        <w:rPr>
          <w:rFonts w:ascii="Times New Roman" w:hAnsi="Times New Roman"/>
          <w:b/>
          <w:sz w:val="24"/>
          <w:szCs w:val="24"/>
        </w:rPr>
      </w:pPr>
      <w:r w:rsidRPr="00712F50">
        <w:rPr>
          <w:rFonts w:ascii="Times New Roman" w:hAnsi="Times New Roman"/>
          <w:b/>
          <w:sz w:val="24"/>
          <w:szCs w:val="24"/>
        </w:rPr>
        <w:t>Undang-Undang Lalu Lintas</w:t>
      </w:r>
    </w:p>
    <w:p w:rsidR="00712F50" w:rsidRDefault="002C0D39" w:rsidP="003B00F7">
      <w:pPr>
        <w:pStyle w:val="ListParagraph"/>
        <w:ind w:left="0" w:firstLine="720"/>
        <w:jc w:val="both"/>
        <w:rPr>
          <w:rFonts w:ascii="Times New Roman" w:hAnsi="Times New Roman"/>
          <w:sz w:val="24"/>
          <w:szCs w:val="24"/>
        </w:rPr>
      </w:pPr>
      <w:r w:rsidRPr="002C0D39">
        <w:rPr>
          <w:rFonts w:ascii="Times New Roman" w:hAnsi="Times New Roman"/>
          <w:sz w:val="24"/>
          <w:szCs w:val="24"/>
        </w:rPr>
        <w:t xml:space="preserve">Sesungguhnya </w:t>
      </w:r>
      <w:r>
        <w:rPr>
          <w:rFonts w:ascii="Times New Roman" w:hAnsi="Times New Roman"/>
          <w:sz w:val="24"/>
          <w:szCs w:val="24"/>
        </w:rPr>
        <w:t>sebuah peraturan</w:t>
      </w:r>
      <w:r w:rsidR="00B11C7E">
        <w:rPr>
          <w:rFonts w:ascii="Times New Roman" w:hAnsi="Times New Roman"/>
          <w:sz w:val="24"/>
          <w:szCs w:val="24"/>
        </w:rPr>
        <w:t>,</w:t>
      </w:r>
      <w:r>
        <w:rPr>
          <w:rFonts w:ascii="Times New Roman" w:hAnsi="Times New Roman"/>
          <w:sz w:val="24"/>
          <w:szCs w:val="24"/>
        </w:rPr>
        <w:t xml:space="preserve"> apalagi </w:t>
      </w:r>
      <w:r w:rsidR="00B11C7E">
        <w:rPr>
          <w:rFonts w:ascii="Times New Roman" w:hAnsi="Times New Roman"/>
          <w:sz w:val="24"/>
          <w:szCs w:val="24"/>
        </w:rPr>
        <w:t xml:space="preserve">berbentuk </w:t>
      </w:r>
      <w:r>
        <w:rPr>
          <w:rFonts w:ascii="Times New Roman" w:hAnsi="Times New Roman"/>
          <w:sz w:val="24"/>
          <w:szCs w:val="24"/>
        </w:rPr>
        <w:t xml:space="preserve">undang-undang merupakan </w:t>
      </w:r>
      <w:r w:rsidR="00B11C7E">
        <w:rPr>
          <w:rFonts w:ascii="Times New Roman" w:hAnsi="Times New Roman"/>
          <w:sz w:val="24"/>
          <w:szCs w:val="24"/>
        </w:rPr>
        <w:t xml:space="preserve">peraturan tertinggi di Negara Kesatuan Republik Indonesia (NKRI) dan menjadi </w:t>
      </w:r>
      <w:r>
        <w:rPr>
          <w:rFonts w:ascii="Times New Roman" w:hAnsi="Times New Roman"/>
          <w:sz w:val="24"/>
          <w:szCs w:val="24"/>
        </w:rPr>
        <w:t>dasar hukum yang harus dipatuhi oleh semua unsur</w:t>
      </w:r>
      <w:r w:rsidR="00B11C7E">
        <w:rPr>
          <w:rFonts w:ascii="Times New Roman" w:hAnsi="Times New Roman"/>
          <w:sz w:val="24"/>
          <w:szCs w:val="24"/>
        </w:rPr>
        <w:t xml:space="preserve"> yang ada di dalam negara</w:t>
      </w:r>
      <w:r>
        <w:rPr>
          <w:rFonts w:ascii="Times New Roman" w:hAnsi="Times New Roman"/>
          <w:sz w:val="24"/>
          <w:szCs w:val="24"/>
        </w:rPr>
        <w:t xml:space="preserve">. Demikian pula dengan undang-undang tentang lalu lintas </w:t>
      </w:r>
      <w:r w:rsidR="00B11C7E">
        <w:rPr>
          <w:rFonts w:ascii="Times New Roman" w:hAnsi="Times New Roman"/>
          <w:sz w:val="24"/>
          <w:szCs w:val="24"/>
        </w:rPr>
        <w:t>yaitu Undang-Undang Nomor 22 Tahun 2009</w:t>
      </w:r>
      <w:r w:rsidR="0071007C">
        <w:rPr>
          <w:rFonts w:ascii="Times New Roman" w:hAnsi="Times New Roman"/>
          <w:sz w:val="24"/>
          <w:szCs w:val="24"/>
        </w:rPr>
        <w:t xml:space="preserve"> Tentang Lalu Lintas Angkutan Jalan</w:t>
      </w:r>
      <w:r w:rsidR="00B11C7E">
        <w:rPr>
          <w:rFonts w:ascii="Times New Roman" w:hAnsi="Times New Roman"/>
          <w:sz w:val="24"/>
          <w:szCs w:val="24"/>
        </w:rPr>
        <w:t xml:space="preserve"> </w:t>
      </w:r>
      <w:r w:rsidR="004A0030">
        <w:rPr>
          <w:rFonts w:ascii="Times New Roman" w:hAnsi="Times New Roman"/>
          <w:sz w:val="24"/>
          <w:szCs w:val="24"/>
        </w:rPr>
        <w:fldChar w:fldCharType="begin" w:fldLock="1"/>
      </w:r>
      <w:r w:rsidR="00A61B56">
        <w:rPr>
          <w:rFonts w:ascii="Times New Roman" w:hAnsi="Times New Roman"/>
          <w:sz w:val="24"/>
          <w:szCs w:val="24"/>
        </w:rPr>
        <w:instrText>ADDIN CSL_CITATION {"citationItems":[{"id":"ITEM-1","itemData":{"author":[{"dropping-particle":"","family":"Indonesia","given":"Pemerintah Republik","non-dropping-particle":"","parse-names":false,"suffix":""}],"id":"ITEM-1","issued":{"date-parts":[["2009"]]},"title":"Undang-Undang Lalu Lintas Nomor 22 Tahun 2009","type":"article-journal"},"uris":["http://www.mendeley.com/documents/?uuid=2a5efd15-0bd3-4af8-84d3-394845a17a0c"]}],"mendeley":{"formattedCitation":"(Indonesia, 2009)","plainTextFormattedCitation":"(Indonesia, 2009)","previouslyFormattedCitation":"(Indonesia, 2009)"},"properties":{"noteIndex":0},"schema":"https://github.com/citation-style-language/schema/raw/master/csl-citation.json"}</w:instrText>
      </w:r>
      <w:r w:rsidR="004A0030">
        <w:rPr>
          <w:rFonts w:ascii="Times New Roman" w:hAnsi="Times New Roman"/>
          <w:sz w:val="24"/>
          <w:szCs w:val="24"/>
        </w:rPr>
        <w:fldChar w:fldCharType="separate"/>
      </w:r>
      <w:r w:rsidR="00623076" w:rsidRPr="008D673E">
        <w:rPr>
          <w:rFonts w:ascii="Times New Roman" w:hAnsi="Times New Roman"/>
          <w:noProof/>
          <w:sz w:val="24"/>
          <w:szCs w:val="24"/>
        </w:rPr>
        <w:t>(Indonesia, 2009)</w:t>
      </w:r>
      <w:r w:rsidR="004A0030">
        <w:rPr>
          <w:rFonts w:ascii="Times New Roman" w:hAnsi="Times New Roman"/>
          <w:sz w:val="24"/>
          <w:szCs w:val="24"/>
        </w:rPr>
        <w:fldChar w:fldCharType="end"/>
      </w:r>
      <w:r w:rsidR="00623076">
        <w:rPr>
          <w:rFonts w:ascii="Times New Roman" w:hAnsi="Times New Roman"/>
          <w:sz w:val="24"/>
          <w:szCs w:val="24"/>
        </w:rPr>
        <w:t xml:space="preserve">, </w:t>
      </w:r>
      <w:r>
        <w:rPr>
          <w:rFonts w:ascii="Times New Roman" w:hAnsi="Times New Roman"/>
          <w:sz w:val="24"/>
          <w:szCs w:val="24"/>
        </w:rPr>
        <w:t xml:space="preserve">yang mengatur tentang berbagai operasional kendaraan di jalan raya. </w:t>
      </w:r>
      <w:r w:rsidR="00D7296D">
        <w:rPr>
          <w:rFonts w:ascii="Times New Roman" w:hAnsi="Times New Roman"/>
          <w:sz w:val="24"/>
          <w:szCs w:val="24"/>
        </w:rPr>
        <w:t>Namun pada kenyataan</w:t>
      </w:r>
      <w:r w:rsidR="00B11C7E">
        <w:rPr>
          <w:rFonts w:ascii="Times New Roman" w:hAnsi="Times New Roman"/>
          <w:sz w:val="24"/>
          <w:szCs w:val="24"/>
        </w:rPr>
        <w:t xml:space="preserve">nya ada </w:t>
      </w:r>
      <w:r w:rsidR="00D7296D">
        <w:rPr>
          <w:rFonts w:ascii="Times New Roman" w:hAnsi="Times New Roman"/>
          <w:sz w:val="24"/>
          <w:szCs w:val="24"/>
        </w:rPr>
        <w:t xml:space="preserve">peraturan </w:t>
      </w:r>
      <w:r w:rsidR="00B11C7E">
        <w:rPr>
          <w:rFonts w:ascii="Times New Roman" w:hAnsi="Times New Roman"/>
          <w:sz w:val="24"/>
          <w:szCs w:val="24"/>
        </w:rPr>
        <w:t xml:space="preserve">daerah mengenai operasional kendaraan di jalan raya bertentangan dengan undang-undang tersebut. Adapun peraturan daerah yang dimaksud adalah Peraturan Daerah Nomor 6 Tahun 2006 </w:t>
      </w:r>
      <w:r w:rsidR="00623076">
        <w:rPr>
          <w:rFonts w:ascii="Times New Roman" w:hAnsi="Times New Roman"/>
          <w:sz w:val="24"/>
          <w:szCs w:val="24"/>
        </w:rPr>
        <w:t>Pengaturan Penyelenggaraan Angkutan Kendaraan Bentor</w:t>
      </w:r>
      <w:r w:rsidR="001B4C4F">
        <w:rPr>
          <w:rFonts w:ascii="Times New Roman" w:hAnsi="Times New Roman"/>
          <w:sz w:val="24"/>
          <w:szCs w:val="24"/>
        </w:rPr>
        <w:t xml:space="preserve"> </w:t>
      </w:r>
      <w:r w:rsidR="004A0030">
        <w:rPr>
          <w:rFonts w:ascii="Times New Roman" w:hAnsi="Times New Roman"/>
          <w:sz w:val="24"/>
          <w:szCs w:val="24"/>
        </w:rPr>
        <w:fldChar w:fldCharType="begin" w:fldLock="1"/>
      </w:r>
      <w:r w:rsidR="001B4C4F">
        <w:rPr>
          <w:rFonts w:ascii="Times New Roman" w:hAnsi="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sz w:val="24"/>
          <w:szCs w:val="24"/>
        </w:rPr>
        <w:fldChar w:fldCharType="separate"/>
      </w:r>
      <w:r w:rsidR="001B4C4F" w:rsidRPr="007453B4">
        <w:rPr>
          <w:rFonts w:ascii="Times New Roman" w:hAnsi="Times New Roman"/>
          <w:noProof/>
          <w:sz w:val="24"/>
          <w:szCs w:val="24"/>
        </w:rPr>
        <w:t>(Peraturan Daerah Provinsi Gorontalo, 2006)</w:t>
      </w:r>
      <w:r w:rsidR="004A0030">
        <w:rPr>
          <w:rFonts w:ascii="Times New Roman" w:hAnsi="Times New Roman"/>
          <w:sz w:val="24"/>
          <w:szCs w:val="24"/>
        </w:rPr>
        <w:fldChar w:fldCharType="end"/>
      </w:r>
      <w:r w:rsidR="00B32436">
        <w:rPr>
          <w:rFonts w:ascii="Times New Roman" w:hAnsi="Times New Roman"/>
          <w:sz w:val="24"/>
          <w:szCs w:val="24"/>
        </w:rPr>
        <w:t>,</w:t>
      </w:r>
      <w:r w:rsidR="00623076">
        <w:rPr>
          <w:rFonts w:ascii="Times New Roman" w:hAnsi="Times New Roman"/>
          <w:sz w:val="24"/>
          <w:szCs w:val="24"/>
        </w:rPr>
        <w:t xml:space="preserve"> </w:t>
      </w:r>
      <w:r w:rsidR="00B32436">
        <w:rPr>
          <w:rFonts w:ascii="Times New Roman" w:hAnsi="Times New Roman"/>
          <w:sz w:val="24"/>
          <w:szCs w:val="24"/>
        </w:rPr>
        <w:t>y</w:t>
      </w:r>
      <w:r w:rsidR="00623076">
        <w:rPr>
          <w:rFonts w:ascii="Times New Roman" w:hAnsi="Times New Roman"/>
          <w:sz w:val="24"/>
          <w:szCs w:val="24"/>
        </w:rPr>
        <w:t xml:space="preserve">ang mengatur </w:t>
      </w:r>
      <w:r w:rsidR="00D7296D">
        <w:rPr>
          <w:rFonts w:ascii="Times New Roman" w:hAnsi="Times New Roman"/>
          <w:sz w:val="24"/>
          <w:szCs w:val="24"/>
        </w:rPr>
        <w:t xml:space="preserve">mengenai moda transportasi Bentor yang merupakan ikon </w:t>
      </w:r>
      <w:r w:rsidR="00B32436">
        <w:rPr>
          <w:rFonts w:ascii="Times New Roman" w:hAnsi="Times New Roman"/>
          <w:sz w:val="24"/>
          <w:szCs w:val="24"/>
        </w:rPr>
        <w:t xml:space="preserve">atau telah menjadi khas </w:t>
      </w:r>
      <w:r w:rsidR="00D7296D">
        <w:rPr>
          <w:rFonts w:ascii="Times New Roman" w:hAnsi="Times New Roman"/>
          <w:sz w:val="24"/>
          <w:szCs w:val="24"/>
        </w:rPr>
        <w:t>daerah Gorontalo dalam berlalu lintas</w:t>
      </w:r>
      <w:r w:rsidR="00623076">
        <w:rPr>
          <w:rFonts w:ascii="Times New Roman" w:hAnsi="Times New Roman"/>
          <w:sz w:val="24"/>
          <w:szCs w:val="24"/>
        </w:rPr>
        <w:t xml:space="preserve">. </w:t>
      </w:r>
    </w:p>
    <w:p w:rsidR="00B32436" w:rsidRPr="002C0D39" w:rsidRDefault="00B32436" w:rsidP="00AC1918">
      <w:pPr>
        <w:pStyle w:val="ListParagraph"/>
        <w:ind w:left="0" w:firstLine="720"/>
        <w:jc w:val="both"/>
        <w:rPr>
          <w:rFonts w:ascii="Times New Roman" w:hAnsi="Times New Roman"/>
          <w:sz w:val="24"/>
          <w:szCs w:val="24"/>
        </w:rPr>
      </w:pPr>
      <w:r>
        <w:rPr>
          <w:rFonts w:ascii="Times New Roman" w:hAnsi="Times New Roman"/>
          <w:sz w:val="24"/>
          <w:szCs w:val="24"/>
        </w:rPr>
        <w:t xml:space="preserve">Hal-hal yang sering dilanggar oleh pengemudi Bentor di Gorontalo adalah memuat penumpang melebihi kapasitas, yang idealnya dua penumpang di depan dan seorang di belakang pengemudi. Tetapi dalam kenyataan pengemudi menerima penumpang lebih dari tiga orang, dimana yang sering terjadi adalah lima di depan dan dua di belakang pengemudi. Tentu saja kelebihan muatan ini dapat menyebabkan kecelakaan berat karena pengemudi tidak dapat melihat situasi jalan di depannya. </w:t>
      </w:r>
      <w:r w:rsidR="008F5C13">
        <w:rPr>
          <w:rFonts w:ascii="Times New Roman" w:hAnsi="Times New Roman"/>
          <w:sz w:val="24"/>
          <w:szCs w:val="24"/>
        </w:rPr>
        <w:t xml:space="preserve">Selain itu karena setir merupakan </w:t>
      </w:r>
      <w:r w:rsidR="008F5C13">
        <w:rPr>
          <w:rFonts w:ascii="Times New Roman" w:hAnsi="Times New Roman"/>
          <w:sz w:val="24"/>
          <w:szCs w:val="24"/>
        </w:rPr>
        <w:lastRenderedPageBreak/>
        <w:t>tempat duduk penumpang, maka untuk berbelok pun pengemudi harus ekstra hati-hati. Muatan yang berat menyebabkan rem untuk melambatkan atau menghentikan kendaraan Bentor tidak maksimal dapat dilakukan.</w:t>
      </w:r>
      <w:r w:rsidR="00AC1918">
        <w:rPr>
          <w:rFonts w:ascii="Times New Roman" w:hAnsi="Times New Roman"/>
          <w:sz w:val="24"/>
          <w:szCs w:val="24"/>
        </w:rPr>
        <w:tab/>
      </w:r>
    </w:p>
    <w:p w:rsidR="00712F50" w:rsidRDefault="00712F50" w:rsidP="00712F50">
      <w:pPr>
        <w:pStyle w:val="ListParagraph"/>
        <w:numPr>
          <w:ilvl w:val="0"/>
          <w:numId w:val="2"/>
        </w:numPr>
        <w:jc w:val="both"/>
        <w:rPr>
          <w:rFonts w:ascii="Times New Roman" w:hAnsi="Times New Roman"/>
          <w:b/>
          <w:sz w:val="24"/>
          <w:szCs w:val="24"/>
        </w:rPr>
      </w:pPr>
      <w:r w:rsidRPr="00712F50">
        <w:rPr>
          <w:rFonts w:ascii="Times New Roman" w:hAnsi="Times New Roman"/>
          <w:b/>
          <w:sz w:val="24"/>
          <w:szCs w:val="24"/>
        </w:rPr>
        <w:t xml:space="preserve">Penegakan Aturan </w:t>
      </w:r>
      <w:r w:rsidR="00581EEF">
        <w:rPr>
          <w:rFonts w:ascii="Times New Roman" w:hAnsi="Times New Roman"/>
          <w:b/>
          <w:sz w:val="24"/>
          <w:szCs w:val="24"/>
        </w:rPr>
        <w:t>/ Sanksi</w:t>
      </w:r>
    </w:p>
    <w:p w:rsidR="004D786A" w:rsidRDefault="007453B4" w:rsidP="00887759">
      <w:pPr>
        <w:pStyle w:val="ListParagraph"/>
        <w:ind w:left="0" w:firstLine="720"/>
        <w:jc w:val="both"/>
        <w:rPr>
          <w:rFonts w:ascii="Times New Roman" w:hAnsi="Times New Roman"/>
          <w:sz w:val="24"/>
          <w:szCs w:val="24"/>
        </w:rPr>
      </w:pPr>
      <w:r>
        <w:rPr>
          <w:rFonts w:ascii="Times New Roman" w:hAnsi="Times New Roman"/>
          <w:sz w:val="24"/>
          <w:szCs w:val="24"/>
        </w:rPr>
        <w:t xml:space="preserve">Produksi kendaraan Bentor hingga saat ini masih terus berlangsung, hampir tanpa kendali, padahal dalam salah satu pasal pada </w:t>
      </w:r>
      <w:r w:rsidR="004A0030">
        <w:rPr>
          <w:rFonts w:ascii="Times New Roman" w:hAnsi="Times New Roman"/>
          <w:sz w:val="24"/>
          <w:szCs w:val="24"/>
        </w:rPr>
        <w:fldChar w:fldCharType="begin" w:fldLock="1"/>
      </w:r>
      <w:r w:rsidR="00D7296D">
        <w:rPr>
          <w:rFonts w:ascii="Times New Roman" w:hAnsi="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sz w:val="24"/>
          <w:szCs w:val="24"/>
        </w:rPr>
        <w:fldChar w:fldCharType="separate"/>
      </w:r>
      <w:r w:rsidRPr="007453B4">
        <w:rPr>
          <w:rFonts w:ascii="Times New Roman" w:hAnsi="Times New Roman"/>
          <w:noProof/>
          <w:sz w:val="24"/>
          <w:szCs w:val="24"/>
        </w:rPr>
        <w:t>(Peraturan Daerah Provinsi Gorontalo, 2006)</w:t>
      </w:r>
      <w:r w:rsidR="004A0030">
        <w:rPr>
          <w:rFonts w:ascii="Times New Roman" w:hAnsi="Times New Roman"/>
          <w:sz w:val="24"/>
          <w:szCs w:val="24"/>
        </w:rPr>
        <w:fldChar w:fldCharType="end"/>
      </w:r>
      <w:r>
        <w:rPr>
          <w:rFonts w:ascii="Times New Roman" w:hAnsi="Times New Roman"/>
          <w:sz w:val="24"/>
          <w:szCs w:val="24"/>
        </w:rPr>
        <w:t xml:space="preserve"> tersebut, dijelaskan bahwa “</w:t>
      </w:r>
      <w:r w:rsidRPr="007453B4">
        <w:rPr>
          <w:rFonts w:ascii="Times New Roman" w:hAnsi="Times New Roman"/>
          <w:sz w:val="24"/>
          <w:szCs w:val="24"/>
        </w:rPr>
        <w:t>Badan usaha</w:t>
      </w:r>
      <w:r>
        <w:rPr>
          <w:rFonts w:ascii="Times New Roman" w:hAnsi="Times New Roman"/>
          <w:sz w:val="24"/>
          <w:szCs w:val="24"/>
        </w:rPr>
        <w:t xml:space="preserve"> yang memroduksi kendaraan Bentor harus mendapat izin dari Pemerintah Kabupaten/Kota melalui instansi yang membidangi industri”. Pada pasal yang lain dijelaskan bahwa “permohonan pengoperasian kendaraan Bentor wajib memenuhi persyaratan yaitu (a) Surat izin operasi yang dikeluarkan dari Pemerintah Kabupaten/Kota; (b) Tanda nomor kendaraan bermotor (TNKB) dengan dasar hitam tulisan putih; (c) Mengansuransikan penumpang dan pengemudi melalui </w:t>
      </w:r>
      <w:r w:rsidR="004248F4">
        <w:rPr>
          <w:rFonts w:ascii="Times New Roman" w:hAnsi="Times New Roman"/>
          <w:sz w:val="24"/>
          <w:szCs w:val="24"/>
        </w:rPr>
        <w:t xml:space="preserve">PT. Jasa Raharja (Persero). </w:t>
      </w:r>
      <w:r w:rsidR="004930C8">
        <w:rPr>
          <w:rFonts w:ascii="Times New Roman" w:hAnsi="Times New Roman"/>
          <w:sz w:val="24"/>
          <w:szCs w:val="24"/>
        </w:rPr>
        <w:t xml:space="preserve">Selain itu pengemudi kendaraan Bentor wajib memiliki Surat Izin Mengemudi </w:t>
      </w:r>
      <w:r w:rsidR="00887759">
        <w:rPr>
          <w:rFonts w:ascii="Times New Roman" w:hAnsi="Times New Roman"/>
          <w:sz w:val="24"/>
          <w:szCs w:val="24"/>
        </w:rPr>
        <w:t xml:space="preserve">(SIM) </w:t>
      </w:r>
      <w:r w:rsidR="004930C8">
        <w:rPr>
          <w:rFonts w:ascii="Times New Roman" w:hAnsi="Times New Roman"/>
          <w:sz w:val="24"/>
          <w:szCs w:val="24"/>
        </w:rPr>
        <w:t xml:space="preserve">dari Kepolisian; dan Permohoan pengujian berkala kendaraan Bentor lebih lanjut diatur oleh Pemerintah Kabupaten/Kota berdasarkan domisili pemilik”. Selain itu ada pasal </w:t>
      </w:r>
      <w:r w:rsidR="00887759">
        <w:rPr>
          <w:rFonts w:ascii="Times New Roman" w:hAnsi="Times New Roman"/>
          <w:sz w:val="24"/>
          <w:szCs w:val="24"/>
        </w:rPr>
        <w:t xml:space="preserve">lain mengenai sanksi adalah bahwa pelanggaran terhadap ketentuan tersebut diancam pidana kurungan paling lama 6 (enam) bulan atau denda paling banyak Rp.600.000 (enam ratus ribu rupiah). Pada kenyataan pasal-pasal tersebut tidak pernah dilaksanakan atau lebih sering dilanggar atau tidak dipatuhi baik oleh aparat maupun produsen kendaraan Bentor, dimana bukan berkurang jumlahnya tetapi semakin banyak dan tidak terkendali. </w:t>
      </w:r>
    </w:p>
    <w:p w:rsidR="00887759" w:rsidRDefault="00887759" w:rsidP="00887759">
      <w:pPr>
        <w:pStyle w:val="ListParagraph"/>
        <w:ind w:left="0" w:firstLine="720"/>
        <w:jc w:val="both"/>
        <w:rPr>
          <w:rFonts w:ascii="Times New Roman" w:hAnsi="Times New Roman"/>
          <w:sz w:val="24"/>
          <w:szCs w:val="24"/>
        </w:rPr>
      </w:pPr>
      <w:r>
        <w:rPr>
          <w:rFonts w:ascii="Times New Roman" w:hAnsi="Times New Roman"/>
          <w:sz w:val="24"/>
          <w:szCs w:val="24"/>
        </w:rPr>
        <w:t xml:space="preserve">Sementara peneliti menemukan sebagian pengemudi kendaraan Bentor tidak memiliki SIM dan </w:t>
      </w:r>
      <w:r w:rsidR="00166018">
        <w:rPr>
          <w:rFonts w:ascii="Times New Roman" w:hAnsi="Times New Roman"/>
          <w:sz w:val="24"/>
          <w:szCs w:val="24"/>
        </w:rPr>
        <w:t>“</w:t>
      </w:r>
      <w:r>
        <w:rPr>
          <w:rFonts w:ascii="Times New Roman" w:hAnsi="Times New Roman"/>
          <w:sz w:val="24"/>
          <w:szCs w:val="24"/>
        </w:rPr>
        <w:t>main kucing-kucingan</w:t>
      </w:r>
      <w:r w:rsidR="00166018">
        <w:rPr>
          <w:rFonts w:ascii="Times New Roman" w:hAnsi="Times New Roman"/>
          <w:sz w:val="24"/>
          <w:szCs w:val="24"/>
        </w:rPr>
        <w:t>”</w:t>
      </w:r>
      <w:r>
        <w:rPr>
          <w:rFonts w:ascii="Times New Roman" w:hAnsi="Times New Roman"/>
          <w:sz w:val="24"/>
          <w:szCs w:val="24"/>
        </w:rPr>
        <w:t xml:space="preserve"> dengan petugas ketika ada pelaksanaan penertiban kendaraan yang dilakukan oleh Kepolisian dan Dinas Perhubungan. </w:t>
      </w:r>
      <w:r w:rsidR="004723F6">
        <w:rPr>
          <w:rFonts w:ascii="Times New Roman" w:hAnsi="Times New Roman"/>
          <w:sz w:val="24"/>
          <w:szCs w:val="24"/>
        </w:rPr>
        <w:t>Selain itu p</w:t>
      </w:r>
      <w:r w:rsidR="000E3B71">
        <w:rPr>
          <w:rFonts w:ascii="Times New Roman" w:hAnsi="Times New Roman"/>
          <w:sz w:val="24"/>
          <w:szCs w:val="24"/>
        </w:rPr>
        <w:t xml:space="preserve">engemudi dan penumpang tidak memiliki asuransi kecelakaan. </w:t>
      </w:r>
      <w:r w:rsidR="004723F6">
        <w:rPr>
          <w:rFonts w:ascii="Times New Roman" w:hAnsi="Times New Roman"/>
          <w:sz w:val="24"/>
          <w:szCs w:val="24"/>
        </w:rPr>
        <w:t xml:space="preserve">Bahkan tidak pernah </w:t>
      </w:r>
      <w:r w:rsidR="000E3B71">
        <w:rPr>
          <w:rFonts w:ascii="Times New Roman" w:hAnsi="Times New Roman"/>
          <w:sz w:val="24"/>
          <w:szCs w:val="24"/>
        </w:rPr>
        <w:t>melakukan pengujian berkala kendaraan Bentor</w:t>
      </w:r>
      <w:r w:rsidR="00077380">
        <w:rPr>
          <w:rFonts w:ascii="Times New Roman" w:hAnsi="Times New Roman"/>
          <w:sz w:val="24"/>
          <w:szCs w:val="24"/>
        </w:rPr>
        <w:t xml:space="preserve">, tentu telah melanggar Peraturan Menteri Perhubungan Nomor 156 Tahun 2016 Tentang Kompetnsi Pengujian Kendaraan Bermotor </w:t>
      </w:r>
      <w:r w:rsidR="004A0030">
        <w:rPr>
          <w:rFonts w:ascii="Times New Roman" w:hAnsi="Times New Roman"/>
          <w:sz w:val="24"/>
          <w:szCs w:val="24"/>
        </w:rPr>
        <w:fldChar w:fldCharType="begin" w:fldLock="1"/>
      </w:r>
      <w:r w:rsidR="009E60BF">
        <w:rPr>
          <w:rFonts w:ascii="Times New Roman" w:hAnsi="Times New Roman"/>
          <w:sz w:val="24"/>
          <w:szCs w:val="24"/>
        </w:rPr>
        <w:instrText>ADDIN CSL_CITATION {"citationItems":[{"id":"ITEM-1","itemData":{"author":[{"dropping-particle":"","family":"Peraturan Menteri Perhubngan RI","given":"","non-dropping-particle":"","parse-names":false,"suffix":""}],"id":"ITEM-1","issued":{"date-parts":[["0"]]},"title":"Peraturan Menteri Perhubungan No_PM_156_Tahun_2016.pdf","type":"article"},"uris":["http://www.mendeley.com/documents/?uuid=8c29dc19-6276-4e46-b109-c8121d969033"]}],"mendeley":{"formattedCitation":"(Peraturan Menteri Perhubngan RI, n.d.)","plainTextFormattedCitation":"(Peraturan Menteri Perhubngan RI, n.d.)","previouslyFormattedCitation":"(Peraturan Menteri Perhubngan RI, n.d.)"},"properties":{"noteIndex":0},"schema":"https://github.com/citation-style-language/schema/raw/master/csl-citation.json"}</w:instrText>
      </w:r>
      <w:r w:rsidR="004A0030">
        <w:rPr>
          <w:rFonts w:ascii="Times New Roman" w:hAnsi="Times New Roman"/>
          <w:sz w:val="24"/>
          <w:szCs w:val="24"/>
        </w:rPr>
        <w:fldChar w:fldCharType="separate"/>
      </w:r>
      <w:r w:rsidR="00077380" w:rsidRPr="00077380">
        <w:rPr>
          <w:rFonts w:ascii="Times New Roman" w:hAnsi="Times New Roman"/>
          <w:noProof/>
          <w:sz w:val="24"/>
          <w:szCs w:val="24"/>
        </w:rPr>
        <w:t>(Peraturan Menteri Perhubngan RI, n.d.)</w:t>
      </w:r>
      <w:r w:rsidR="004A0030">
        <w:rPr>
          <w:rFonts w:ascii="Times New Roman" w:hAnsi="Times New Roman"/>
          <w:sz w:val="24"/>
          <w:szCs w:val="24"/>
        </w:rPr>
        <w:fldChar w:fldCharType="end"/>
      </w:r>
      <w:r w:rsidR="000E3B71">
        <w:rPr>
          <w:rFonts w:ascii="Times New Roman" w:hAnsi="Times New Roman"/>
          <w:sz w:val="24"/>
          <w:szCs w:val="24"/>
        </w:rPr>
        <w:t xml:space="preserve">. </w:t>
      </w:r>
      <w:r w:rsidR="004723F6">
        <w:rPr>
          <w:rFonts w:ascii="Times New Roman" w:hAnsi="Times New Roman"/>
          <w:sz w:val="24"/>
          <w:szCs w:val="24"/>
        </w:rPr>
        <w:t xml:space="preserve">Ada hal yang cukup menarik dalam </w:t>
      </w:r>
      <w:r w:rsidR="004A0030">
        <w:rPr>
          <w:rFonts w:ascii="Times New Roman" w:hAnsi="Times New Roman"/>
          <w:sz w:val="24"/>
          <w:szCs w:val="24"/>
        </w:rPr>
        <w:fldChar w:fldCharType="begin" w:fldLock="1"/>
      </w:r>
      <w:r w:rsidR="001F2709">
        <w:rPr>
          <w:rFonts w:ascii="Times New Roman" w:hAnsi="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sz w:val="24"/>
          <w:szCs w:val="24"/>
        </w:rPr>
        <w:fldChar w:fldCharType="separate"/>
      </w:r>
      <w:r w:rsidR="001F2709" w:rsidRPr="007453B4">
        <w:rPr>
          <w:rFonts w:ascii="Times New Roman" w:hAnsi="Times New Roman"/>
          <w:noProof/>
          <w:sz w:val="24"/>
          <w:szCs w:val="24"/>
        </w:rPr>
        <w:t>(Peraturan Daerah Provinsi Gorontalo, 2006)</w:t>
      </w:r>
      <w:r w:rsidR="004A0030">
        <w:rPr>
          <w:rFonts w:ascii="Times New Roman" w:hAnsi="Times New Roman"/>
          <w:sz w:val="24"/>
          <w:szCs w:val="24"/>
        </w:rPr>
        <w:fldChar w:fldCharType="end"/>
      </w:r>
      <w:r w:rsidR="004723F6">
        <w:rPr>
          <w:rFonts w:ascii="Times New Roman" w:hAnsi="Times New Roman"/>
          <w:sz w:val="24"/>
          <w:szCs w:val="24"/>
        </w:rPr>
        <w:t xml:space="preserve">, yaitu </w:t>
      </w:r>
      <w:r w:rsidR="000E3B71">
        <w:rPr>
          <w:rFonts w:ascii="Times New Roman" w:hAnsi="Times New Roman"/>
          <w:sz w:val="24"/>
          <w:szCs w:val="24"/>
        </w:rPr>
        <w:t xml:space="preserve">sanksi pidana </w:t>
      </w:r>
      <w:r w:rsidR="0015407C">
        <w:rPr>
          <w:rFonts w:ascii="Times New Roman" w:hAnsi="Times New Roman"/>
          <w:sz w:val="24"/>
          <w:szCs w:val="24"/>
        </w:rPr>
        <w:t>bagi pelanggar</w:t>
      </w:r>
      <w:r w:rsidR="001F2709">
        <w:rPr>
          <w:rFonts w:ascii="Times New Roman" w:hAnsi="Times New Roman"/>
          <w:sz w:val="24"/>
          <w:szCs w:val="24"/>
        </w:rPr>
        <w:t>,</w:t>
      </w:r>
      <w:r w:rsidR="0015407C">
        <w:rPr>
          <w:rFonts w:ascii="Times New Roman" w:hAnsi="Times New Roman"/>
          <w:sz w:val="24"/>
          <w:szCs w:val="24"/>
        </w:rPr>
        <w:t xml:space="preserve"> tetapi hal ini </w:t>
      </w:r>
      <w:r w:rsidR="000E3B71">
        <w:rPr>
          <w:rFonts w:ascii="Times New Roman" w:hAnsi="Times New Roman"/>
          <w:sz w:val="24"/>
          <w:szCs w:val="24"/>
        </w:rPr>
        <w:t>tidak pernah dijalankan</w:t>
      </w:r>
      <w:r w:rsidR="001F2709">
        <w:rPr>
          <w:rFonts w:ascii="Times New Roman" w:hAnsi="Times New Roman"/>
          <w:sz w:val="24"/>
          <w:szCs w:val="24"/>
        </w:rPr>
        <w:t>, ditegakkan</w:t>
      </w:r>
      <w:r w:rsidR="000E3B71">
        <w:rPr>
          <w:rFonts w:ascii="Times New Roman" w:hAnsi="Times New Roman"/>
          <w:sz w:val="24"/>
          <w:szCs w:val="24"/>
        </w:rPr>
        <w:t xml:space="preserve">, baik kurungan </w:t>
      </w:r>
      <w:r w:rsidR="00257508">
        <w:rPr>
          <w:rFonts w:ascii="Times New Roman" w:hAnsi="Times New Roman"/>
          <w:sz w:val="24"/>
          <w:szCs w:val="24"/>
        </w:rPr>
        <w:t xml:space="preserve">badan </w:t>
      </w:r>
      <w:r w:rsidR="000E3B71">
        <w:rPr>
          <w:rFonts w:ascii="Times New Roman" w:hAnsi="Times New Roman"/>
          <w:sz w:val="24"/>
          <w:szCs w:val="24"/>
        </w:rPr>
        <w:t>maupun denda</w:t>
      </w:r>
      <w:r w:rsidR="00257508">
        <w:rPr>
          <w:rFonts w:ascii="Times New Roman" w:hAnsi="Times New Roman"/>
          <w:sz w:val="24"/>
          <w:szCs w:val="24"/>
        </w:rPr>
        <w:t xml:space="preserve"> administrasi</w:t>
      </w:r>
      <w:r w:rsidR="000E3B71">
        <w:rPr>
          <w:rFonts w:ascii="Times New Roman" w:hAnsi="Times New Roman"/>
          <w:sz w:val="24"/>
          <w:szCs w:val="24"/>
        </w:rPr>
        <w:t xml:space="preserve">, sehingga </w:t>
      </w:r>
      <w:r w:rsidR="0015407C">
        <w:rPr>
          <w:rFonts w:ascii="Times New Roman" w:hAnsi="Times New Roman"/>
          <w:sz w:val="24"/>
          <w:szCs w:val="24"/>
        </w:rPr>
        <w:t xml:space="preserve">bagi pengemudi Bentor menduga bahwa peraturan hanyalah suatu bentuk tulisan yang tidak memiliki atau tidak mengikat bagi mereka. Oleh karena tidak pernah diterapkan sanksi-sanksi yang tertera dalam peraturan daerah tersebut, maka </w:t>
      </w:r>
      <w:r w:rsidR="000E3B71">
        <w:rPr>
          <w:rFonts w:ascii="Times New Roman" w:hAnsi="Times New Roman"/>
          <w:sz w:val="24"/>
          <w:szCs w:val="24"/>
        </w:rPr>
        <w:t>ti</w:t>
      </w:r>
      <w:r w:rsidR="00257508">
        <w:rPr>
          <w:rFonts w:ascii="Times New Roman" w:hAnsi="Times New Roman"/>
          <w:sz w:val="24"/>
          <w:szCs w:val="24"/>
        </w:rPr>
        <w:t>n</w:t>
      </w:r>
      <w:r w:rsidR="000E3B71">
        <w:rPr>
          <w:rFonts w:ascii="Times New Roman" w:hAnsi="Times New Roman"/>
          <w:sz w:val="24"/>
          <w:szCs w:val="24"/>
        </w:rPr>
        <w:t xml:space="preserve">dak </w:t>
      </w:r>
      <w:r w:rsidR="0015407C">
        <w:rPr>
          <w:rFonts w:ascii="Times New Roman" w:hAnsi="Times New Roman"/>
          <w:sz w:val="24"/>
          <w:szCs w:val="24"/>
        </w:rPr>
        <w:t>pelanggaran pun terus terjadi di semua tingkat wilayah operasional moda transportasi Bentor di Gorontalo</w:t>
      </w:r>
      <w:r w:rsidR="00A91034">
        <w:rPr>
          <w:rFonts w:ascii="Times New Roman" w:hAnsi="Times New Roman"/>
          <w:sz w:val="24"/>
          <w:szCs w:val="24"/>
        </w:rPr>
        <w:t xml:space="preserve">. </w:t>
      </w:r>
    </w:p>
    <w:p w:rsidR="00AC1918" w:rsidRDefault="00AC1918" w:rsidP="00887759">
      <w:pPr>
        <w:pStyle w:val="ListParagraph"/>
        <w:ind w:left="0" w:firstLine="720"/>
        <w:jc w:val="both"/>
        <w:rPr>
          <w:rFonts w:ascii="Times New Roman" w:hAnsi="Times New Roman"/>
          <w:sz w:val="24"/>
          <w:szCs w:val="24"/>
        </w:rPr>
      </w:pPr>
    </w:p>
    <w:p w:rsidR="0042368D" w:rsidRPr="00656268" w:rsidRDefault="00E1183A" w:rsidP="00354B13">
      <w:pPr>
        <w:jc w:val="both"/>
        <w:rPr>
          <w:rFonts w:ascii="Times New Roman" w:hAnsi="Times New Roman" w:cs="Times New Roman"/>
          <w:b/>
          <w:sz w:val="24"/>
          <w:szCs w:val="24"/>
        </w:rPr>
      </w:pPr>
      <w:r w:rsidRPr="00656268">
        <w:rPr>
          <w:rFonts w:ascii="Times New Roman" w:hAnsi="Times New Roman" w:cs="Times New Roman"/>
          <w:b/>
          <w:sz w:val="24"/>
          <w:szCs w:val="24"/>
        </w:rPr>
        <w:lastRenderedPageBreak/>
        <w:t>PENUTUP</w:t>
      </w:r>
    </w:p>
    <w:p w:rsidR="006D4D40" w:rsidRDefault="006D4D40" w:rsidP="00354B13">
      <w:pPr>
        <w:jc w:val="both"/>
        <w:rPr>
          <w:rFonts w:ascii="Times New Roman" w:hAnsi="Times New Roman" w:cs="Times New Roman"/>
          <w:b/>
          <w:sz w:val="24"/>
          <w:szCs w:val="24"/>
        </w:rPr>
      </w:pPr>
      <w:r w:rsidRPr="00E1183A">
        <w:rPr>
          <w:rFonts w:ascii="Times New Roman" w:hAnsi="Times New Roman" w:cs="Times New Roman"/>
          <w:b/>
          <w:sz w:val="24"/>
          <w:szCs w:val="24"/>
        </w:rPr>
        <w:t>Kesimpulan</w:t>
      </w:r>
    </w:p>
    <w:p w:rsidR="009F59C4" w:rsidRPr="009F59C4" w:rsidRDefault="009F59C4" w:rsidP="00166018">
      <w:pPr>
        <w:ind w:firstLine="709"/>
        <w:jc w:val="both"/>
        <w:rPr>
          <w:rFonts w:ascii="Times New Roman" w:hAnsi="Times New Roman" w:cs="Times New Roman"/>
          <w:sz w:val="24"/>
          <w:szCs w:val="24"/>
        </w:rPr>
      </w:pPr>
      <w:r>
        <w:rPr>
          <w:rFonts w:ascii="Times New Roman" w:hAnsi="Times New Roman" w:cs="Times New Roman"/>
          <w:b/>
          <w:sz w:val="24"/>
          <w:szCs w:val="24"/>
        </w:rPr>
        <w:tab/>
      </w:r>
      <w:r w:rsidRPr="009F59C4">
        <w:rPr>
          <w:rFonts w:ascii="Times New Roman" w:hAnsi="Times New Roman" w:cs="Times New Roman"/>
          <w:sz w:val="24"/>
          <w:szCs w:val="24"/>
        </w:rPr>
        <w:t xml:space="preserve">Berdasarkan </w:t>
      </w:r>
      <w:r>
        <w:rPr>
          <w:rFonts w:ascii="Times New Roman" w:hAnsi="Times New Roman" w:cs="Times New Roman"/>
          <w:sz w:val="24"/>
          <w:szCs w:val="24"/>
        </w:rPr>
        <w:t>hasil penelitian yang telah dilakukan, maka dapat disimpulkan bahwa</w:t>
      </w:r>
      <w:r w:rsidR="00A505D7">
        <w:rPr>
          <w:rFonts w:ascii="Times New Roman" w:hAnsi="Times New Roman" w:cs="Times New Roman"/>
          <w:sz w:val="24"/>
          <w:szCs w:val="24"/>
        </w:rPr>
        <w:t xml:space="preserve"> moda transportasi Bentor bagi masyarakat Gorontalo sudah merupakan kebutuhan yang tidak dapat ditolak keberadaannya, walaupun pada kenyataannya </w:t>
      </w:r>
      <w:r w:rsidR="004A0030">
        <w:rPr>
          <w:rFonts w:ascii="Times New Roman" w:hAnsi="Times New Roman" w:cs="Times New Roman"/>
          <w:sz w:val="24"/>
          <w:szCs w:val="24"/>
        </w:rPr>
        <w:fldChar w:fldCharType="begin" w:fldLock="1"/>
      </w:r>
      <w:r w:rsidR="0071007C">
        <w:rPr>
          <w:rFonts w:ascii="Times New Roman" w:hAnsi="Times New Roman" w:cs="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cs="Times New Roman"/>
          <w:sz w:val="24"/>
          <w:szCs w:val="24"/>
        </w:rPr>
        <w:fldChar w:fldCharType="separate"/>
      </w:r>
      <w:r w:rsidR="00400987" w:rsidRPr="00400987">
        <w:rPr>
          <w:rFonts w:ascii="Times New Roman" w:hAnsi="Times New Roman" w:cs="Times New Roman"/>
          <w:noProof/>
          <w:sz w:val="24"/>
          <w:szCs w:val="24"/>
        </w:rPr>
        <w:t>(Peraturan Daerah Provinsi Gorontalo, 2006)</w:t>
      </w:r>
      <w:r w:rsidR="004A0030">
        <w:rPr>
          <w:rFonts w:ascii="Times New Roman" w:hAnsi="Times New Roman" w:cs="Times New Roman"/>
          <w:sz w:val="24"/>
          <w:szCs w:val="24"/>
        </w:rPr>
        <w:fldChar w:fldCharType="end"/>
      </w:r>
      <w:r w:rsidR="00400987">
        <w:rPr>
          <w:rFonts w:ascii="Times New Roman" w:hAnsi="Times New Roman" w:cs="Times New Roman"/>
          <w:sz w:val="24"/>
          <w:szCs w:val="24"/>
        </w:rPr>
        <w:t xml:space="preserve"> </w:t>
      </w:r>
      <w:r w:rsidR="0071007C" w:rsidRPr="00C5697E">
        <w:rPr>
          <w:rFonts w:ascii="Times New Roman" w:hAnsi="Times New Roman" w:cs="Times New Roman"/>
          <w:sz w:val="24"/>
          <w:szCs w:val="24"/>
        </w:rPr>
        <w:t>Tentang Pengaturan Penyelenggaraan Angkutan Kendaraan Bentor</w:t>
      </w:r>
      <w:r w:rsidR="0071007C">
        <w:rPr>
          <w:rFonts w:ascii="Times New Roman" w:hAnsi="Times New Roman" w:cs="Times New Roman"/>
          <w:sz w:val="24"/>
          <w:szCs w:val="24"/>
        </w:rPr>
        <w:t xml:space="preserve"> </w:t>
      </w:r>
      <w:r w:rsidR="00A505D7">
        <w:rPr>
          <w:rFonts w:ascii="Times New Roman" w:hAnsi="Times New Roman" w:cs="Times New Roman"/>
          <w:sz w:val="24"/>
          <w:szCs w:val="24"/>
        </w:rPr>
        <w:t xml:space="preserve">yang telah diterbitkan </w:t>
      </w:r>
      <w:r w:rsidR="0071007C">
        <w:rPr>
          <w:rFonts w:ascii="Times New Roman" w:hAnsi="Times New Roman" w:cs="Times New Roman"/>
          <w:sz w:val="24"/>
          <w:szCs w:val="24"/>
        </w:rPr>
        <w:t>bertentangan dengan</w:t>
      </w:r>
      <w:r w:rsidR="00A505D7">
        <w:rPr>
          <w:rFonts w:ascii="Times New Roman" w:hAnsi="Times New Roman" w:cs="Times New Roman"/>
          <w:sz w:val="24"/>
          <w:szCs w:val="24"/>
        </w:rPr>
        <w:t xml:space="preserve">, baik </w:t>
      </w:r>
      <w:r w:rsidR="0063582D">
        <w:rPr>
          <w:rFonts w:ascii="Times New Roman" w:hAnsi="Times New Roman" w:cs="Times New Roman"/>
          <w:sz w:val="24"/>
          <w:szCs w:val="24"/>
        </w:rPr>
        <w:t xml:space="preserve">terhadap </w:t>
      </w:r>
      <w:r w:rsidR="0071007C">
        <w:rPr>
          <w:rFonts w:ascii="Times New Roman" w:hAnsi="Times New Roman" w:cs="Times New Roman"/>
          <w:sz w:val="24"/>
          <w:szCs w:val="24"/>
        </w:rPr>
        <w:t xml:space="preserve">Undang-Undang Nomor 22 Tahun 2009 Tentang </w:t>
      </w:r>
      <w:r w:rsidR="006F4648">
        <w:rPr>
          <w:rFonts w:ascii="Times New Roman" w:hAnsi="Times New Roman"/>
          <w:sz w:val="24"/>
          <w:szCs w:val="24"/>
        </w:rPr>
        <w:t>Lalu Lintas Angkutan Jalan</w:t>
      </w:r>
      <w:r w:rsidR="0071007C">
        <w:rPr>
          <w:rFonts w:ascii="Times New Roman" w:hAnsi="Times New Roman" w:cs="Times New Roman"/>
          <w:sz w:val="24"/>
          <w:szCs w:val="24"/>
        </w:rPr>
        <w:t xml:space="preserve"> </w:t>
      </w:r>
      <w:r w:rsidR="004A0030">
        <w:rPr>
          <w:rFonts w:ascii="Times New Roman" w:hAnsi="Times New Roman" w:cs="Times New Roman"/>
          <w:sz w:val="24"/>
          <w:szCs w:val="24"/>
        </w:rPr>
        <w:fldChar w:fldCharType="begin" w:fldLock="1"/>
      </w:r>
      <w:r w:rsidR="00077380">
        <w:rPr>
          <w:rFonts w:ascii="Times New Roman" w:hAnsi="Times New Roman" w:cs="Times New Roman"/>
          <w:sz w:val="24"/>
          <w:szCs w:val="24"/>
        </w:rPr>
        <w:instrText>ADDIN CSL_CITATION {"citationItems":[{"id":"ITEM-1","itemData":{"author":[{"dropping-particle":"","family":"Indonesia","given":"Pemerintah Republik","non-dropping-particle":"","parse-names":false,"suffix":""}],"id":"ITEM-1","issued":{"date-parts":[["2009"]]},"title":"Undang-Undang Lalu Lintas Nomor 22 Tahun 2009","type":"article-journal"},"uris":["http://www.mendeley.com/documents/?uuid=2a5efd15-0bd3-4af8-84d3-394845a17a0c"]}],"mendeley":{"formattedCitation":"(Indonesia, 2009)","plainTextFormattedCitation":"(Indonesia, 2009)","previouslyFormattedCitation":"(Indonesia, 2009)"},"properties":{"noteIndex":0},"schema":"https://github.com/citation-style-language/schema/raw/master/csl-citation.json"}</w:instrText>
      </w:r>
      <w:r w:rsidR="004A0030">
        <w:rPr>
          <w:rFonts w:ascii="Times New Roman" w:hAnsi="Times New Roman" w:cs="Times New Roman"/>
          <w:sz w:val="24"/>
          <w:szCs w:val="24"/>
        </w:rPr>
        <w:fldChar w:fldCharType="separate"/>
      </w:r>
      <w:r w:rsidR="0071007C" w:rsidRPr="0071007C">
        <w:rPr>
          <w:rFonts w:ascii="Times New Roman" w:hAnsi="Times New Roman" w:cs="Times New Roman"/>
          <w:noProof/>
          <w:sz w:val="24"/>
          <w:szCs w:val="24"/>
        </w:rPr>
        <w:t>(Indonesia, 2009)</w:t>
      </w:r>
      <w:r w:rsidR="004A0030">
        <w:rPr>
          <w:rFonts w:ascii="Times New Roman" w:hAnsi="Times New Roman" w:cs="Times New Roman"/>
          <w:sz w:val="24"/>
          <w:szCs w:val="24"/>
        </w:rPr>
        <w:fldChar w:fldCharType="end"/>
      </w:r>
      <w:r w:rsidR="00A505D7">
        <w:rPr>
          <w:rFonts w:ascii="Times New Roman" w:hAnsi="Times New Roman" w:cs="Times New Roman"/>
          <w:sz w:val="24"/>
          <w:szCs w:val="24"/>
        </w:rPr>
        <w:t xml:space="preserve"> maupun</w:t>
      </w:r>
      <w:r w:rsidR="00D17CF9">
        <w:rPr>
          <w:rFonts w:ascii="Times New Roman" w:hAnsi="Times New Roman" w:cs="Times New Roman"/>
          <w:sz w:val="24"/>
          <w:szCs w:val="24"/>
        </w:rPr>
        <w:t xml:space="preserve"> Peraturan Menteri Perhubungan Nomor 156 Tahun 2016 Tentang Pengujian Kendaraan Bermotor</w:t>
      </w:r>
      <w:r w:rsidR="00475C3A">
        <w:rPr>
          <w:rFonts w:ascii="Times New Roman" w:hAnsi="Times New Roman" w:cs="Times New Roman"/>
          <w:sz w:val="24"/>
          <w:szCs w:val="24"/>
        </w:rPr>
        <w:t>, karena menurut para pengemudi bahwa Bentor mereka tidak pernah melakukan pengujian kendaraan bermotor</w:t>
      </w:r>
      <w:r w:rsidR="00A505D7">
        <w:rPr>
          <w:rFonts w:ascii="Times New Roman" w:hAnsi="Times New Roman" w:cs="Times New Roman"/>
          <w:sz w:val="24"/>
          <w:szCs w:val="24"/>
        </w:rPr>
        <w:t xml:space="preserve">. </w:t>
      </w:r>
    </w:p>
    <w:p w:rsidR="006D4D40" w:rsidRDefault="006D4D40" w:rsidP="00354B13">
      <w:pPr>
        <w:jc w:val="both"/>
        <w:rPr>
          <w:rFonts w:ascii="Times New Roman" w:hAnsi="Times New Roman" w:cs="Times New Roman"/>
          <w:b/>
          <w:sz w:val="24"/>
          <w:szCs w:val="24"/>
        </w:rPr>
      </w:pPr>
      <w:r w:rsidRPr="00E1183A">
        <w:rPr>
          <w:rFonts w:ascii="Times New Roman" w:hAnsi="Times New Roman" w:cs="Times New Roman"/>
          <w:b/>
          <w:sz w:val="24"/>
          <w:szCs w:val="24"/>
        </w:rPr>
        <w:t xml:space="preserve">Saran </w:t>
      </w:r>
    </w:p>
    <w:p w:rsidR="0042368D" w:rsidRDefault="00A505D7" w:rsidP="00734F88">
      <w:pPr>
        <w:jc w:val="both"/>
        <w:rPr>
          <w:rFonts w:ascii="Times New Roman" w:hAnsi="Times New Roman" w:cs="Times New Roman"/>
          <w:sz w:val="24"/>
          <w:szCs w:val="24"/>
        </w:rPr>
      </w:pPr>
      <w:r>
        <w:rPr>
          <w:rFonts w:ascii="Times New Roman" w:hAnsi="Times New Roman" w:cs="Times New Roman"/>
          <w:b/>
          <w:sz w:val="24"/>
          <w:szCs w:val="24"/>
        </w:rPr>
        <w:tab/>
      </w:r>
      <w:r w:rsidR="008D7C9E">
        <w:rPr>
          <w:rFonts w:ascii="Times New Roman" w:hAnsi="Times New Roman" w:cs="Times New Roman"/>
          <w:sz w:val="24"/>
          <w:szCs w:val="24"/>
        </w:rPr>
        <w:t>Hal</w:t>
      </w:r>
      <w:r w:rsidR="00E85ACA">
        <w:rPr>
          <w:rFonts w:ascii="Times New Roman" w:hAnsi="Times New Roman" w:cs="Times New Roman"/>
          <w:sz w:val="24"/>
          <w:szCs w:val="24"/>
        </w:rPr>
        <w:t xml:space="preserve"> </w:t>
      </w:r>
      <w:r w:rsidR="008D7C9E">
        <w:rPr>
          <w:rFonts w:ascii="Times New Roman" w:hAnsi="Times New Roman" w:cs="Times New Roman"/>
          <w:sz w:val="24"/>
          <w:szCs w:val="24"/>
        </w:rPr>
        <w:t xml:space="preserve">yang dapat disarankan dari kesimpulan </w:t>
      </w:r>
      <w:r w:rsidR="00734F88">
        <w:rPr>
          <w:rFonts w:ascii="Times New Roman" w:hAnsi="Times New Roman" w:cs="Times New Roman"/>
          <w:sz w:val="24"/>
          <w:szCs w:val="24"/>
        </w:rPr>
        <w:t xml:space="preserve">berdasarkan </w:t>
      </w:r>
      <w:r w:rsidR="004A0030">
        <w:rPr>
          <w:rFonts w:ascii="Times New Roman" w:hAnsi="Times New Roman" w:cs="Times New Roman"/>
          <w:sz w:val="24"/>
          <w:szCs w:val="24"/>
        </w:rPr>
        <w:fldChar w:fldCharType="begin" w:fldLock="1"/>
      </w:r>
      <w:r w:rsidR="003B46BE">
        <w:rPr>
          <w:rFonts w:ascii="Times New Roman" w:hAnsi="Times New Roman" w:cs="Times New Roman"/>
          <w:sz w:val="24"/>
          <w:szCs w:val="24"/>
        </w:rPr>
        <w:instrText>ADDIN CSL_CITATION {"citationItems":[{"id":"ITEM-1","itemData":{"author":[{"dropping-particle":"","family":"Peraturan Daerah Provinsi Gorontalo","given":"","non-dropping-particle":"","parse-names":false,"suffix":""}],"id":"ITEM-1","issued":{"date-parts":[["2006"]]},"title":"Peraturan Daerah Provinsi Gorontalo Nomor 6 Tahun 2006 Tentang Pengaturan Penyelenggaraan Angkutan Kendaraan Bentor","type":"article-journal"},"uris":["http://www.mendeley.com/documents/?uuid=9107ffd7-b35a-4d16-ac70-3b99341ea797"]}],"mendeley":{"formattedCitation":"(Peraturan Daerah Provinsi Gorontalo, 2006)","plainTextFormattedCitation":"(Peraturan Daerah Provinsi Gorontalo, 2006)","previouslyFormattedCitation":"(Peraturan Daerah Provinsi Gorontalo, 2006)"},"properties":{"noteIndex":0},"schema":"https://github.com/citation-style-language/schema/raw/master/csl-citation.json"}</w:instrText>
      </w:r>
      <w:r w:rsidR="004A0030">
        <w:rPr>
          <w:rFonts w:ascii="Times New Roman" w:hAnsi="Times New Roman" w:cs="Times New Roman"/>
          <w:sz w:val="24"/>
          <w:szCs w:val="24"/>
        </w:rPr>
        <w:fldChar w:fldCharType="separate"/>
      </w:r>
      <w:r w:rsidR="00734F88" w:rsidRPr="00734F88">
        <w:rPr>
          <w:rFonts w:ascii="Times New Roman" w:hAnsi="Times New Roman" w:cs="Times New Roman"/>
          <w:noProof/>
          <w:sz w:val="24"/>
          <w:szCs w:val="24"/>
        </w:rPr>
        <w:t>(Peraturan Daerah Provinsi Gorontalo, 2006)</w:t>
      </w:r>
      <w:r w:rsidR="004A0030">
        <w:rPr>
          <w:rFonts w:ascii="Times New Roman" w:hAnsi="Times New Roman" w:cs="Times New Roman"/>
          <w:sz w:val="24"/>
          <w:szCs w:val="24"/>
        </w:rPr>
        <w:fldChar w:fldCharType="end"/>
      </w:r>
      <w:r w:rsidR="00734F88">
        <w:rPr>
          <w:rFonts w:ascii="Times New Roman" w:hAnsi="Times New Roman" w:cs="Times New Roman"/>
          <w:sz w:val="24"/>
          <w:szCs w:val="24"/>
        </w:rPr>
        <w:t xml:space="preserve">, maka berbagai pasal yang telah dicantumkan dalam peraturan daerah </w:t>
      </w:r>
      <w:r w:rsidR="00B52F28">
        <w:rPr>
          <w:rFonts w:ascii="Times New Roman" w:hAnsi="Times New Roman" w:cs="Times New Roman"/>
          <w:sz w:val="24"/>
          <w:szCs w:val="24"/>
        </w:rPr>
        <w:t xml:space="preserve">tersebut sebaiknya </w:t>
      </w:r>
      <w:r w:rsidR="00734F88">
        <w:rPr>
          <w:rFonts w:ascii="Times New Roman" w:hAnsi="Times New Roman" w:cs="Times New Roman"/>
          <w:sz w:val="24"/>
          <w:szCs w:val="24"/>
        </w:rPr>
        <w:t xml:space="preserve">dilaksanakan secara konsisten, </w:t>
      </w:r>
      <w:r w:rsidR="00B52F28">
        <w:rPr>
          <w:rFonts w:ascii="Times New Roman" w:hAnsi="Times New Roman" w:cs="Times New Roman"/>
          <w:sz w:val="24"/>
          <w:szCs w:val="24"/>
        </w:rPr>
        <w:t xml:space="preserve">dimana </w:t>
      </w:r>
      <w:r w:rsidR="00734F88">
        <w:rPr>
          <w:rFonts w:ascii="Times New Roman" w:hAnsi="Times New Roman" w:cs="Times New Roman"/>
          <w:sz w:val="24"/>
          <w:szCs w:val="24"/>
        </w:rPr>
        <w:t xml:space="preserve">tujuan utama adalah melindungi keselamatan masyarakat yaitu penumpang dan pengemudi Bentor. </w:t>
      </w:r>
      <w:r w:rsidR="008D7C9E">
        <w:rPr>
          <w:rFonts w:ascii="Times New Roman" w:hAnsi="Times New Roman" w:cs="Times New Roman"/>
          <w:sz w:val="24"/>
          <w:szCs w:val="24"/>
        </w:rPr>
        <w:t xml:space="preserve"> </w:t>
      </w:r>
      <w:r w:rsidR="001D6C3F">
        <w:rPr>
          <w:rFonts w:ascii="Times New Roman" w:hAnsi="Times New Roman" w:cs="Times New Roman"/>
          <w:sz w:val="24"/>
          <w:szCs w:val="24"/>
        </w:rPr>
        <w:t xml:space="preserve">Walaupun sejatinya prototipe Bentor bukan atau tidak layak sebagai moda transportasi angkutan orang karena rawan kecelakaan. </w:t>
      </w:r>
    </w:p>
    <w:p w:rsidR="000B33DE" w:rsidRDefault="000B33DE" w:rsidP="00354B13">
      <w:pPr>
        <w:jc w:val="both"/>
        <w:rPr>
          <w:rFonts w:ascii="Times New Roman" w:hAnsi="Times New Roman" w:cs="Times New Roman"/>
          <w:b/>
          <w:sz w:val="24"/>
          <w:szCs w:val="24"/>
        </w:rPr>
      </w:pPr>
      <w:r w:rsidRPr="00E1183A">
        <w:rPr>
          <w:rFonts w:ascii="Times New Roman" w:hAnsi="Times New Roman" w:cs="Times New Roman"/>
          <w:b/>
          <w:sz w:val="24"/>
          <w:szCs w:val="24"/>
        </w:rPr>
        <w:t>DAFTAR PUSTAKA</w:t>
      </w:r>
    </w:p>
    <w:p w:rsidR="00EB12F3" w:rsidRPr="00EB12F3" w:rsidRDefault="004A0030"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sidR="00E3536F">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EB12F3" w:rsidRPr="00EB12F3">
        <w:rPr>
          <w:rFonts w:ascii="Times New Roman" w:hAnsi="Times New Roman" w:cs="Times New Roman"/>
          <w:noProof/>
          <w:sz w:val="24"/>
          <w:szCs w:val="24"/>
        </w:rPr>
        <w:t xml:space="preserve">Effendi, S. (2014). </w:t>
      </w:r>
      <w:r w:rsidR="00EB12F3" w:rsidRPr="00EB12F3">
        <w:rPr>
          <w:rFonts w:ascii="Times New Roman" w:hAnsi="Times New Roman" w:cs="Times New Roman"/>
          <w:i/>
          <w:iCs/>
          <w:noProof/>
          <w:sz w:val="24"/>
          <w:szCs w:val="24"/>
        </w:rPr>
        <w:t>Implementasi dan Evaluasi Kebijakan Publik</w:t>
      </w:r>
      <w:r w:rsidR="00EB12F3" w:rsidRPr="00EB12F3">
        <w:rPr>
          <w:rFonts w:ascii="Times New Roman" w:hAnsi="Times New Roman" w:cs="Times New Roman"/>
          <w:noProof/>
          <w:sz w:val="24"/>
          <w:szCs w:val="24"/>
        </w:rPr>
        <w:t>. Yogyakarta: MAP UGM.</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Herdiansyah, H. (2010). </w:t>
      </w:r>
      <w:r w:rsidRPr="00EB12F3">
        <w:rPr>
          <w:rFonts w:ascii="Times New Roman" w:hAnsi="Times New Roman" w:cs="Times New Roman"/>
          <w:i/>
          <w:iCs/>
          <w:noProof/>
          <w:sz w:val="24"/>
          <w:szCs w:val="24"/>
        </w:rPr>
        <w:t>Metodologi penelitian kualitatif untuk ilmu-ilmu sosial</w:t>
      </w:r>
      <w:r w:rsidRPr="00EB12F3">
        <w:rPr>
          <w:rFonts w:ascii="Times New Roman" w:hAnsi="Times New Roman" w:cs="Times New Roman"/>
          <w:noProof/>
          <w:sz w:val="24"/>
          <w:szCs w:val="24"/>
        </w:rPr>
        <w:t xml:space="preserve">. </w:t>
      </w:r>
      <w:r w:rsidRPr="00EB12F3">
        <w:rPr>
          <w:rFonts w:ascii="Times New Roman" w:hAnsi="Times New Roman" w:cs="Times New Roman"/>
          <w:i/>
          <w:iCs/>
          <w:noProof/>
          <w:sz w:val="24"/>
          <w:szCs w:val="24"/>
        </w:rPr>
        <w:t>Jakarta: Salemba Humanika</w:t>
      </w:r>
      <w:r w:rsidRPr="00EB12F3">
        <w:rPr>
          <w:rFonts w:ascii="Times New Roman" w:hAnsi="Times New Roman" w:cs="Times New Roman"/>
          <w:noProof/>
          <w:sz w:val="24"/>
          <w:szCs w:val="24"/>
        </w:rPr>
        <w:t>.</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Indonesia, P. R. (2009). Undang-Undang Lalu Lintas Nomor 22 Tahun 2009.</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Islamy, I. (2014). Definisi dan Makna Kebijakan Publik. </w:t>
      </w:r>
      <w:r w:rsidRPr="00EB12F3">
        <w:rPr>
          <w:rFonts w:ascii="Times New Roman" w:hAnsi="Times New Roman" w:cs="Times New Roman"/>
          <w:i/>
          <w:iCs/>
          <w:noProof/>
          <w:sz w:val="24"/>
          <w:szCs w:val="24"/>
        </w:rPr>
        <w:t>ADPU4410/Modul 1</w:t>
      </w:r>
      <w:r w:rsidRPr="00EB12F3">
        <w:rPr>
          <w:rFonts w:ascii="Times New Roman" w:hAnsi="Times New Roman" w:cs="Times New Roman"/>
          <w:noProof/>
          <w:sz w:val="24"/>
          <w:szCs w:val="24"/>
        </w:rPr>
        <w:t>, 1–41. https://doi.org/http://repository.ut.ac.id/3993/1/ADPU4410-M1.pdf</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Jasa Raharja, P. A. (n.d.). Pedoman Asuransi Jasaraharja.</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Mudana, I. K., &amp; Heriwibowo, D. (2018). Pengoprasian Becak Motor (Bentor) di Wilayah Kota Gorontalo. </w:t>
      </w:r>
      <w:r w:rsidRPr="00EB12F3">
        <w:rPr>
          <w:rFonts w:ascii="Times New Roman" w:hAnsi="Times New Roman" w:cs="Times New Roman"/>
          <w:i/>
          <w:iCs/>
          <w:noProof/>
          <w:sz w:val="24"/>
          <w:szCs w:val="24"/>
        </w:rPr>
        <w:t>Warta Penelitian Perhubungan</w:t>
      </w:r>
      <w:r w:rsidRPr="00EB12F3">
        <w:rPr>
          <w:rFonts w:ascii="Times New Roman" w:hAnsi="Times New Roman" w:cs="Times New Roman"/>
          <w:noProof/>
          <w:sz w:val="24"/>
          <w:szCs w:val="24"/>
        </w:rPr>
        <w:t>. https://doi.org/10.25104/warlit.v28i2.691</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lastRenderedPageBreak/>
        <w:t xml:space="preserve">Mukhtar. (2013). </w:t>
      </w:r>
      <w:r w:rsidRPr="00EB12F3">
        <w:rPr>
          <w:rFonts w:ascii="Times New Roman" w:hAnsi="Times New Roman" w:cs="Times New Roman"/>
          <w:i/>
          <w:iCs/>
          <w:noProof/>
          <w:sz w:val="24"/>
          <w:szCs w:val="24"/>
        </w:rPr>
        <w:t>Metode Praktis Penelitian Deskriptif Kualitatif</w:t>
      </w:r>
      <w:r w:rsidRPr="00EB12F3">
        <w:rPr>
          <w:rFonts w:ascii="Times New Roman" w:hAnsi="Times New Roman" w:cs="Times New Roman"/>
          <w:noProof/>
          <w:sz w:val="24"/>
          <w:szCs w:val="24"/>
        </w:rPr>
        <w:t xml:space="preserve">. </w:t>
      </w:r>
      <w:r w:rsidRPr="00EB12F3">
        <w:rPr>
          <w:rFonts w:ascii="Times New Roman" w:hAnsi="Times New Roman" w:cs="Times New Roman"/>
          <w:i/>
          <w:iCs/>
          <w:noProof/>
          <w:sz w:val="24"/>
          <w:szCs w:val="24"/>
        </w:rPr>
        <w:t>Jakarta: Referensi (GP Press Group</w:t>
      </w:r>
      <w:r w:rsidRPr="00EB12F3">
        <w:rPr>
          <w:rFonts w:ascii="Times New Roman" w:hAnsi="Times New Roman" w:cs="Times New Roman"/>
          <w:noProof/>
          <w:sz w:val="24"/>
          <w:szCs w:val="24"/>
        </w:rPr>
        <w:t>.</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Nurwahyudi, M. (2018). Studi Perencanaan Prasarana Jaringan Transportasi Moda Becak-Motor Bemor Di Kota Makassar. </w:t>
      </w:r>
      <w:r w:rsidRPr="00EB12F3">
        <w:rPr>
          <w:rFonts w:ascii="Times New Roman" w:hAnsi="Times New Roman" w:cs="Times New Roman"/>
          <w:i/>
          <w:iCs/>
          <w:noProof/>
          <w:sz w:val="24"/>
          <w:szCs w:val="24"/>
        </w:rPr>
        <w:t>Jurnal Teknik Sipil : Rancang Bangun</w:t>
      </w:r>
      <w:r w:rsidRPr="00EB12F3">
        <w:rPr>
          <w:rFonts w:ascii="Times New Roman" w:hAnsi="Times New Roman" w:cs="Times New Roman"/>
          <w:noProof/>
          <w:sz w:val="24"/>
          <w:szCs w:val="24"/>
        </w:rPr>
        <w:t>. https://doi.org/10.33506/rb.v4i2.172</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Peraturan Daerah Provinsi Gorontalo. (2006). Peraturan Daerah Provinsi Gorontalo Nomor 6 Tahun 2006 Tentang Pengaturan Penyelenggaraan Angkutan Kendaraan Bentor.</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Peraturan Menteri Perhubngan RI. (n.d.). Peraturan Menteri Perhubungan No_PM_156_Tahun_2016.pdf.</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Peraturan Menteri Perhubungan. (2017). Peraturan Menteri Perhubungan_NO._108_Tahun 2017.</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Sugiyono. (2014). </w:t>
      </w:r>
      <w:r w:rsidRPr="00EB12F3">
        <w:rPr>
          <w:rFonts w:ascii="Times New Roman" w:hAnsi="Times New Roman" w:cs="Times New Roman"/>
          <w:i/>
          <w:iCs/>
          <w:noProof/>
          <w:sz w:val="24"/>
          <w:szCs w:val="24"/>
        </w:rPr>
        <w:t>Metode Penelitian Pendidikan Pendekatan Kuantitatif, Kualitatif, dan R&amp;D</w:t>
      </w:r>
      <w:r w:rsidRPr="00EB12F3">
        <w:rPr>
          <w:rFonts w:ascii="Times New Roman" w:hAnsi="Times New Roman" w:cs="Times New Roman"/>
          <w:noProof/>
          <w:sz w:val="24"/>
          <w:szCs w:val="24"/>
        </w:rPr>
        <w:t xml:space="preserve">. </w:t>
      </w:r>
      <w:r w:rsidRPr="00EB12F3">
        <w:rPr>
          <w:rFonts w:ascii="Times New Roman" w:hAnsi="Times New Roman" w:cs="Times New Roman"/>
          <w:i/>
          <w:iCs/>
          <w:noProof/>
          <w:sz w:val="24"/>
          <w:szCs w:val="24"/>
        </w:rPr>
        <w:t>Metode Penelitian Pendidikan Pendekatan Kuantitatif, Kualitatif Dan R&amp;D</w:t>
      </w:r>
      <w:r w:rsidRPr="00EB12F3">
        <w:rPr>
          <w:rFonts w:ascii="Times New Roman" w:hAnsi="Times New Roman" w:cs="Times New Roman"/>
          <w:noProof/>
          <w:sz w:val="24"/>
          <w:szCs w:val="24"/>
        </w:rPr>
        <w:t>.</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Sugiyono. (2016). Memahami Penelitian Kualitatif. </w:t>
      </w:r>
      <w:r w:rsidRPr="00EB12F3">
        <w:rPr>
          <w:rFonts w:ascii="Times New Roman" w:hAnsi="Times New Roman" w:cs="Times New Roman"/>
          <w:i/>
          <w:iCs/>
          <w:noProof/>
          <w:sz w:val="24"/>
          <w:szCs w:val="24"/>
        </w:rPr>
        <w:t>Bandung: Alfabeta</w:t>
      </w:r>
      <w:r w:rsidRPr="00EB12F3">
        <w:rPr>
          <w:rFonts w:ascii="Times New Roman" w:hAnsi="Times New Roman" w:cs="Times New Roman"/>
          <w:noProof/>
          <w:sz w:val="24"/>
          <w:szCs w:val="24"/>
        </w:rPr>
        <w:t>.</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Tahir, A. (2016). Analysis of public service quality at Department of Population and Civil Registration in Gorontalo City. </w:t>
      </w:r>
      <w:r w:rsidRPr="00EB12F3">
        <w:rPr>
          <w:rFonts w:ascii="Times New Roman" w:hAnsi="Times New Roman" w:cs="Times New Roman"/>
          <w:i/>
          <w:iCs/>
          <w:noProof/>
          <w:sz w:val="24"/>
          <w:szCs w:val="24"/>
        </w:rPr>
        <w:t>International Journal of Applied Business and Economic Research</w:t>
      </w:r>
      <w:r w:rsidRPr="00EB12F3">
        <w:rPr>
          <w:rFonts w:ascii="Times New Roman" w:hAnsi="Times New Roman" w:cs="Times New Roman"/>
          <w:noProof/>
          <w:sz w:val="24"/>
          <w:szCs w:val="24"/>
        </w:rPr>
        <w:t>.</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szCs w:val="24"/>
        </w:rPr>
      </w:pPr>
      <w:r w:rsidRPr="00EB12F3">
        <w:rPr>
          <w:rFonts w:ascii="Times New Roman" w:hAnsi="Times New Roman" w:cs="Times New Roman"/>
          <w:noProof/>
          <w:sz w:val="24"/>
          <w:szCs w:val="24"/>
        </w:rPr>
        <w:t xml:space="preserve">Tjokroamidjojo, B. (2001). </w:t>
      </w:r>
      <w:r w:rsidRPr="00EB12F3">
        <w:rPr>
          <w:rFonts w:ascii="Times New Roman" w:hAnsi="Times New Roman" w:cs="Times New Roman"/>
          <w:i/>
          <w:iCs/>
          <w:noProof/>
          <w:sz w:val="24"/>
          <w:szCs w:val="24"/>
        </w:rPr>
        <w:t>Good Governance, Paradigma Baru Manajemen Pembangunan</w:t>
      </w:r>
      <w:r w:rsidRPr="00EB12F3">
        <w:rPr>
          <w:rFonts w:ascii="Times New Roman" w:hAnsi="Times New Roman" w:cs="Times New Roman"/>
          <w:noProof/>
          <w:sz w:val="24"/>
          <w:szCs w:val="24"/>
        </w:rPr>
        <w:t xml:space="preserve"> (2nd ed.). Jakarta: Lembaga Administrasi Negara.</w:t>
      </w:r>
    </w:p>
    <w:p w:rsidR="00EB12F3" w:rsidRPr="00EB12F3" w:rsidRDefault="00EB12F3" w:rsidP="00EB12F3">
      <w:pPr>
        <w:widowControl w:val="0"/>
        <w:autoSpaceDE w:val="0"/>
        <w:autoSpaceDN w:val="0"/>
        <w:adjustRightInd w:val="0"/>
        <w:spacing w:line="240" w:lineRule="auto"/>
        <w:ind w:left="480" w:hanging="480"/>
        <w:rPr>
          <w:rFonts w:ascii="Times New Roman" w:hAnsi="Times New Roman" w:cs="Times New Roman"/>
          <w:noProof/>
          <w:sz w:val="24"/>
        </w:rPr>
      </w:pPr>
      <w:r w:rsidRPr="00EB12F3">
        <w:rPr>
          <w:rFonts w:ascii="Times New Roman" w:hAnsi="Times New Roman" w:cs="Times New Roman"/>
          <w:noProof/>
          <w:sz w:val="24"/>
          <w:szCs w:val="24"/>
        </w:rPr>
        <w:t xml:space="preserve">Wirutomo, P. (2013). Mencari Makna Pembangunan Sosial: Studi Kasus Sektor Informal di Kota Solo. </w:t>
      </w:r>
      <w:r w:rsidRPr="00EB12F3">
        <w:rPr>
          <w:rFonts w:ascii="Times New Roman" w:hAnsi="Times New Roman" w:cs="Times New Roman"/>
          <w:i/>
          <w:iCs/>
          <w:noProof/>
          <w:sz w:val="24"/>
          <w:szCs w:val="24"/>
        </w:rPr>
        <w:t>MASYARAKAT: Jurnal Sosiologi</w:t>
      </w:r>
      <w:r w:rsidRPr="00EB12F3">
        <w:rPr>
          <w:rFonts w:ascii="Times New Roman" w:hAnsi="Times New Roman" w:cs="Times New Roman"/>
          <w:noProof/>
          <w:sz w:val="24"/>
          <w:szCs w:val="24"/>
        </w:rPr>
        <w:t>. https://doi.org/10.7454/mjs.v18i1.3735</w:t>
      </w:r>
    </w:p>
    <w:p w:rsidR="00534F6D" w:rsidRPr="006605BD" w:rsidRDefault="004A0030" w:rsidP="00EB12F3">
      <w:pPr>
        <w:widowControl w:val="0"/>
        <w:autoSpaceDE w:val="0"/>
        <w:autoSpaceDN w:val="0"/>
        <w:adjustRightInd w:val="0"/>
        <w:spacing w:line="240" w:lineRule="auto"/>
        <w:ind w:left="480" w:hanging="480"/>
        <w:rPr>
          <w:rFonts w:ascii="Times New Roman" w:hAnsi="Times New Roman" w:cs="Times New Roman"/>
          <w:sz w:val="24"/>
          <w:szCs w:val="24"/>
        </w:rPr>
      </w:pPr>
      <w:r>
        <w:rPr>
          <w:rFonts w:ascii="Times New Roman" w:hAnsi="Times New Roman" w:cs="Times New Roman"/>
          <w:sz w:val="24"/>
          <w:szCs w:val="24"/>
        </w:rPr>
        <w:fldChar w:fldCharType="end"/>
      </w:r>
    </w:p>
    <w:sectPr w:rsidR="00534F6D" w:rsidRPr="006605BD" w:rsidSect="00354B13">
      <w:footerReference w:type="default" r:id="rId10"/>
      <w:pgSz w:w="12240" w:h="15840"/>
      <w:pgMar w:top="2268" w:right="1701" w:bottom="226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037" w:rsidRDefault="00A85037" w:rsidP="00D92218">
      <w:pPr>
        <w:spacing w:after="0" w:line="240" w:lineRule="auto"/>
      </w:pPr>
      <w:r>
        <w:separator/>
      </w:r>
    </w:p>
  </w:endnote>
  <w:endnote w:type="continuationSeparator" w:id="1">
    <w:p w:rsidR="00A85037" w:rsidRDefault="00A85037" w:rsidP="00D922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25360"/>
      <w:docPartObj>
        <w:docPartGallery w:val="Page Numbers (Bottom of Page)"/>
        <w:docPartUnique/>
      </w:docPartObj>
    </w:sdtPr>
    <w:sdtEndPr>
      <w:rPr>
        <w:rFonts w:ascii="Times New Roman" w:hAnsi="Times New Roman" w:cs="Times New Roman"/>
        <w:sz w:val="24"/>
        <w:szCs w:val="24"/>
      </w:rPr>
    </w:sdtEndPr>
    <w:sdtContent>
      <w:p w:rsidR="00E85ACA" w:rsidRPr="00D92218" w:rsidRDefault="004A0030">
        <w:pPr>
          <w:pStyle w:val="Footer"/>
          <w:jc w:val="center"/>
          <w:rPr>
            <w:rFonts w:ascii="Times New Roman" w:hAnsi="Times New Roman" w:cs="Times New Roman"/>
            <w:sz w:val="24"/>
            <w:szCs w:val="24"/>
          </w:rPr>
        </w:pPr>
        <w:r w:rsidRPr="00D92218">
          <w:rPr>
            <w:rFonts w:ascii="Times New Roman" w:hAnsi="Times New Roman" w:cs="Times New Roman"/>
            <w:sz w:val="24"/>
            <w:szCs w:val="24"/>
          </w:rPr>
          <w:fldChar w:fldCharType="begin"/>
        </w:r>
        <w:r w:rsidR="00E85ACA" w:rsidRPr="00D92218">
          <w:rPr>
            <w:rFonts w:ascii="Times New Roman" w:hAnsi="Times New Roman" w:cs="Times New Roman"/>
            <w:sz w:val="24"/>
            <w:szCs w:val="24"/>
          </w:rPr>
          <w:instrText xml:space="preserve"> PAGE   \* MERGEFORMAT </w:instrText>
        </w:r>
        <w:r w:rsidRPr="00D92218">
          <w:rPr>
            <w:rFonts w:ascii="Times New Roman" w:hAnsi="Times New Roman" w:cs="Times New Roman"/>
            <w:sz w:val="24"/>
            <w:szCs w:val="24"/>
          </w:rPr>
          <w:fldChar w:fldCharType="separate"/>
        </w:r>
        <w:r w:rsidR="00B52F28">
          <w:rPr>
            <w:rFonts w:ascii="Times New Roman" w:hAnsi="Times New Roman" w:cs="Times New Roman"/>
            <w:noProof/>
            <w:sz w:val="24"/>
            <w:szCs w:val="24"/>
          </w:rPr>
          <w:t>9</w:t>
        </w:r>
        <w:r w:rsidRPr="00D92218">
          <w:rPr>
            <w:rFonts w:ascii="Times New Roman" w:hAnsi="Times New Roman" w:cs="Times New Roman"/>
            <w:sz w:val="24"/>
            <w:szCs w:val="24"/>
          </w:rPr>
          <w:fldChar w:fldCharType="end"/>
        </w:r>
      </w:p>
    </w:sdtContent>
  </w:sdt>
  <w:p w:rsidR="00E85ACA" w:rsidRDefault="00E85A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037" w:rsidRDefault="00A85037" w:rsidP="00D92218">
      <w:pPr>
        <w:spacing w:after="0" w:line="240" w:lineRule="auto"/>
      </w:pPr>
      <w:r>
        <w:separator/>
      </w:r>
    </w:p>
  </w:footnote>
  <w:footnote w:type="continuationSeparator" w:id="1">
    <w:p w:rsidR="00A85037" w:rsidRDefault="00A85037" w:rsidP="00D922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D493D"/>
    <w:multiLevelType w:val="hybridMultilevel"/>
    <w:tmpl w:val="9E7691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B25F0"/>
    <w:multiLevelType w:val="hybridMultilevel"/>
    <w:tmpl w:val="A94C7A44"/>
    <w:lvl w:ilvl="0" w:tplc="01EC32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21506"/>
  </w:hdrShapeDefaults>
  <w:footnotePr>
    <w:footnote w:id="0"/>
    <w:footnote w:id="1"/>
  </w:footnotePr>
  <w:endnotePr>
    <w:endnote w:id="0"/>
    <w:endnote w:id="1"/>
  </w:endnotePr>
  <w:compat>
    <w:useFELayout/>
  </w:compat>
  <w:rsids>
    <w:rsidRoot w:val="00354B13"/>
    <w:rsid w:val="00015DA6"/>
    <w:rsid w:val="000342D4"/>
    <w:rsid w:val="00052D33"/>
    <w:rsid w:val="00077380"/>
    <w:rsid w:val="0009024F"/>
    <w:rsid w:val="000B33DE"/>
    <w:rsid w:val="000C191C"/>
    <w:rsid w:val="000C610C"/>
    <w:rsid w:val="000C74DD"/>
    <w:rsid w:val="000D6580"/>
    <w:rsid w:val="000E3B71"/>
    <w:rsid w:val="000F6783"/>
    <w:rsid w:val="00103FCC"/>
    <w:rsid w:val="001422F5"/>
    <w:rsid w:val="00144D82"/>
    <w:rsid w:val="0015407C"/>
    <w:rsid w:val="00163348"/>
    <w:rsid w:val="00166018"/>
    <w:rsid w:val="00186CB5"/>
    <w:rsid w:val="001B4C4F"/>
    <w:rsid w:val="001B769B"/>
    <w:rsid w:val="001D6C3F"/>
    <w:rsid w:val="001F2709"/>
    <w:rsid w:val="001F5EFB"/>
    <w:rsid w:val="00222C20"/>
    <w:rsid w:val="00257508"/>
    <w:rsid w:val="00263BB9"/>
    <w:rsid w:val="002A4866"/>
    <w:rsid w:val="002B15A0"/>
    <w:rsid w:val="002B5262"/>
    <w:rsid w:val="002C0D39"/>
    <w:rsid w:val="002D4683"/>
    <w:rsid w:val="002D624F"/>
    <w:rsid w:val="002F4ADE"/>
    <w:rsid w:val="00326A6A"/>
    <w:rsid w:val="00330598"/>
    <w:rsid w:val="00350754"/>
    <w:rsid w:val="00354B13"/>
    <w:rsid w:val="00380B23"/>
    <w:rsid w:val="003A0C6D"/>
    <w:rsid w:val="003B00F7"/>
    <w:rsid w:val="003B038C"/>
    <w:rsid w:val="003B46BE"/>
    <w:rsid w:val="003C7261"/>
    <w:rsid w:val="003D29EC"/>
    <w:rsid w:val="003F564E"/>
    <w:rsid w:val="00400987"/>
    <w:rsid w:val="0042368D"/>
    <w:rsid w:val="004248F4"/>
    <w:rsid w:val="004478E3"/>
    <w:rsid w:val="00453010"/>
    <w:rsid w:val="004663E3"/>
    <w:rsid w:val="00471D29"/>
    <w:rsid w:val="004723F6"/>
    <w:rsid w:val="00475C3A"/>
    <w:rsid w:val="004930C8"/>
    <w:rsid w:val="004A0030"/>
    <w:rsid w:val="004B18CB"/>
    <w:rsid w:val="004D786A"/>
    <w:rsid w:val="004E506E"/>
    <w:rsid w:val="00534F6D"/>
    <w:rsid w:val="00536167"/>
    <w:rsid w:val="0057724E"/>
    <w:rsid w:val="00581EEF"/>
    <w:rsid w:val="00586D91"/>
    <w:rsid w:val="005E0187"/>
    <w:rsid w:val="005E22C9"/>
    <w:rsid w:val="005E4681"/>
    <w:rsid w:val="00603F52"/>
    <w:rsid w:val="00623076"/>
    <w:rsid w:val="0062400B"/>
    <w:rsid w:val="00627CC7"/>
    <w:rsid w:val="0063582D"/>
    <w:rsid w:val="00656268"/>
    <w:rsid w:val="006605BD"/>
    <w:rsid w:val="006702AA"/>
    <w:rsid w:val="006B1E57"/>
    <w:rsid w:val="006C1981"/>
    <w:rsid w:val="006D4D40"/>
    <w:rsid w:val="006F4648"/>
    <w:rsid w:val="0071007C"/>
    <w:rsid w:val="00712F50"/>
    <w:rsid w:val="00716103"/>
    <w:rsid w:val="00731AFD"/>
    <w:rsid w:val="00734F88"/>
    <w:rsid w:val="007453B4"/>
    <w:rsid w:val="007542EF"/>
    <w:rsid w:val="00760F91"/>
    <w:rsid w:val="00762B97"/>
    <w:rsid w:val="00774748"/>
    <w:rsid w:val="007A04D1"/>
    <w:rsid w:val="007C060C"/>
    <w:rsid w:val="007F14FF"/>
    <w:rsid w:val="00803BCE"/>
    <w:rsid w:val="00813F92"/>
    <w:rsid w:val="00825160"/>
    <w:rsid w:val="00843D90"/>
    <w:rsid w:val="0084447D"/>
    <w:rsid w:val="008506CA"/>
    <w:rsid w:val="008633B3"/>
    <w:rsid w:val="00880B70"/>
    <w:rsid w:val="00887759"/>
    <w:rsid w:val="008924CF"/>
    <w:rsid w:val="00894715"/>
    <w:rsid w:val="008C16FF"/>
    <w:rsid w:val="008D015D"/>
    <w:rsid w:val="008D673E"/>
    <w:rsid w:val="008D7C9E"/>
    <w:rsid w:val="008F5C13"/>
    <w:rsid w:val="009046A4"/>
    <w:rsid w:val="00906672"/>
    <w:rsid w:val="0097456C"/>
    <w:rsid w:val="00982037"/>
    <w:rsid w:val="0099377B"/>
    <w:rsid w:val="009A163F"/>
    <w:rsid w:val="009B2F33"/>
    <w:rsid w:val="009C48C5"/>
    <w:rsid w:val="009C5FD1"/>
    <w:rsid w:val="009D3EA9"/>
    <w:rsid w:val="009D6138"/>
    <w:rsid w:val="009E60BF"/>
    <w:rsid w:val="009F59C4"/>
    <w:rsid w:val="00A02C9B"/>
    <w:rsid w:val="00A11938"/>
    <w:rsid w:val="00A1375F"/>
    <w:rsid w:val="00A505D7"/>
    <w:rsid w:val="00A53401"/>
    <w:rsid w:val="00A61B56"/>
    <w:rsid w:val="00A85037"/>
    <w:rsid w:val="00A91034"/>
    <w:rsid w:val="00A929A7"/>
    <w:rsid w:val="00AA7724"/>
    <w:rsid w:val="00AB2366"/>
    <w:rsid w:val="00AB4BC7"/>
    <w:rsid w:val="00AC1918"/>
    <w:rsid w:val="00AD2737"/>
    <w:rsid w:val="00AE7942"/>
    <w:rsid w:val="00B01027"/>
    <w:rsid w:val="00B11C7E"/>
    <w:rsid w:val="00B30775"/>
    <w:rsid w:val="00B32436"/>
    <w:rsid w:val="00B32C8C"/>
    <w:rsid w:val="00B52F28"/>
    <w:rsid w:val="00B7098A"/>
    <w:rsid w:val="00B97DAD"/>
    <w:rsid w:val="00BB2F7A"/>
    <w:rsid w:val="00BE06A0"/>
    <w:rsid w:val="00BE7FA2"/>
    <w:rsid w:val="00BF7397"/>
    <w:rsid w:val="00C13B31"/>
    <w:rsid w:val="00C20DF4"/>
    <w:rsid w:val="00C27785"/>
    <w:rsid w:val="00C371ED"/>
    <w:rsid w:val="00C54AA8"/>
    <w:rsid w:val="00C5697E"/>
    <w:rsid w:val="00C578EC"/>
    <w:rsid w:val="00C778A8"/>
    <w:rsid w:val="00C96A0A"/>
    <w:rsid w:val="00CA536E"/>
    <w:rsid w:val="00CA7B40"/>
    <w:rsid w:val="00CF2024"/>
    <w:rsid w:val="00D17CF9"/>
    <w:rsid w:val="00D25E97"/>
    <w:rsid w:val="00D36ED4"/>
    <w:rsid w:val="00D55E6E"/>
    <w:rsid w:val="00D7296D"/>
    <w:rsid w:val="00D75FFB"/>
    <w:rsid w:val="00D83EC7"/>
    <w:rsid w:val="00D8769F"/>
    <w:rsid w:val="00D92218"/>
    <w:rsid w:val="00DB25FB"/>
    <w:rsid w:val="00DC7D1F"/>
    <w:rsid w:val="00DF00FB"/>
    <w:rsid w:val="00E05584"/>
    <w:rsid w:val="00E1183A"/>
    <w:rsid w:val="00E26F30"/>
    <w:rsid w:val="00E3536F"/>
    <w:rsid w:val="00E40621"/>
    <w:rsid w:val="00E57801"/>
    <w:rsid w:val="00E72C25"/>
    <w:rsid w:val="00E753C2"/>
    <w:rsid w:val="00E82465"/>
    <w:rsid w:val="00E8395B"/>
    <w:rsid w:val="00E85ACA"/>
    <w:rsid w:val="00E95D79"/>
    <w:rsid w:val="00EB12F3"/>
    <w:rsid w:val="00EB20FC"/>
    <w:rsid w:val="00F117C8"/>
    <w:rsid w:val="00F12E18"/>
    <w:rsid w:val="00F1344E"/>
    <w:rsid w:val="00F16548"/>
    <w:rsid w:val="00F21CE1"/>
    <w:rsid w:val="00F44B6B"/>
    <w:rsid w:val="00F6096F"/>
    <w:rsid w:val="00F723A5"/>
    <w:rsid w:val="00F777B7"/>
    <w:rsid w:val="00F822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2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22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2218"/>
  </w:style>
  <w:style w:type="paragraph" w:styleId="Footer">
    <w:name w:val="footer"/>
    <w:basedOn w:val="Normal"/>
    <w:link w:val="FooterChar"/>
    <w:uiPriority w:val="99"/>
    <w:unhideWhenUsed/>
    <w:rsid w:val="00D92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218"/>
  </w:style>
  <w:style w:type="paragraph" w:styleId="ListParagraph">
    <w:name w:val="List Paragraph"/>
    <w:basedOn w:val="Normal"/>
    <w:link w:val="ListParagraphChar"/>
    <w:uiPriority w:val="34"/>
    <w:qFormat/>
    <w:rsid w:val="003C7261"/>
    <w:pPr>
      <w:ind w:left="720"/>
      <w:contextualSpacing/>
    </w:pPr>
    <w:rPr>
      <w:rFonts w:ascii="Calibri" w:eastAsia="SimSun" w:hAnsi="Calibri" w:cs="Times New Roman"/>
    </w:rPr>
  </w:style>
  <w:style w:type="character" w:customStyle="1" w:styleId="ListParagraphChar">
    <w:name w:val="List Paragraph Char"/>
    <w:basedOn w:val="DefaultParagraphFont"/>
    <w:link w:val="ListParagraph"/>
    <w:uiPriority w:val="34"/>
    <w:rsid w:val="003C7261"/>
    <w:rPr>
      <w:rFonts w:ascii="Calibri" w:eastAsia="SimSun" w:hAnsi="Calibri" w:cs="Times New Roman"/>
    </w:rPr>
  </w:style>
  <w:style w:type="character" w:styleId="Hyperlink">
    <w:name w:val="Hyperlink"/>
    <w:basedOn w:val="DefaultParagraphFont"/>
    <w:uiPriority w:val="99"/>
    <w:unhideWhenUsed/>
    <w:rsid w:val="00813F92"/>
    <w:rPr>
      <w:color w:val="0000FF" w:themeColor="hyperlink"/>
      <w:u w:val="single"/>
    </w:rPr>
  </w:style>
  <w:style w:type="table" w:styleId="TableGrid">
    <w:name w:val="Table Grid"/>
    <w:basedOn w:val="TableNormal"/>
    <w:uiPriority w:val="59"/>
    <w:rsid w:val="009A163F"/>
    <w:pPr>
      <w:spacing w:after="0" w:line="240" w:lineRule="auto"/>
    </w:pPr>
    <w:rPr>
      <w:lang w:val="id-ID"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lfitueno@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usuf28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EB53-715D-44DB-A26A-D4265E2C1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10</Pages>
  <Words>8552</Words>
  <Characters>48747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178</cp:revision>
  <dcterms:created xsi:type="dcterms:W3CDTF">2020-08-28T02:37:00Z</dcterms:created>
  <dcterms:modified xsi:type="dcterms:W3CDTF">2020-09-09T06:57:00Z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ae023259-259c-3404-83e9-72577f9ca77f</vt:lpwstr>
  </property>
  <property fmtid="{D5CDD505-2E9C-101B-9397-08002B2CF9AE}" pid="24" name="Mendeley Citation Style_1">
    <vt:lpwstr>http://www.zotero.org/styles/apa</vt:lpwstr>
  </property>
</Properties>
</file>